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71" w:rsidRPr="0036533D" w:rsidRDefault="001D2AB1" w:rsidP="006837FD">
      <w:pPr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>АДМИНИСТРАЦИЯ МУНИЦИПАЛЬНОГО</w:t>
      </w:r>
      <w:r w:rsidR="00125E71" w:rsidRPr="0036533D">
        <w:rPr>
          <w:b/>
          <w:sz w:val="28"/>
          <w:szCs w:val="28"/>
        </w:rPr>
        <w:t xml:space="preserve"> ОБРАЗОВАНИЯ</w:t>
      </w:r>
    </w:p>
    <w:p w:rsidR="00125E71" w:rsidRPr="0036533D" w:rsidRDefault="001D2AB1" w:rsidP="006837FD">
      <w:pPr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>«ПИНЕЖСКИЙ МУНИЦИПАЛЬНЫЙ</w:t>
      </w:r>
      <w:r w:rsidR="00125E71" w:rsidRPr="0036533D">
        <w:rPr>
          <w:b/>
          <w:sz w:val="28"/>
          <w:szCs w:val="28"/>
        </w:rPr>
        <w:t xml:space="preserve"> РАЙОН»</w:t>
      </w:r>
    </w:p>
    <w:p w:rsidR="00125E71" w:rsidRPr="0036533D" w:rsidRDefault="00125E71" w:rsidP="006837FD">
      <w:pPr>
        <w:jc w:val="center"/>
        <w:rPr>
          <w:b/>
          <w:sz w:val="28"/>
          <w:szCs w:val="28"/>
        </w:rPr>
      </w:pPr>
    </w:p>
    <w:p w:rsidR="00125E71" w:rsidRPr="0036533D" w:rsidRDefault="00125E71" w:rsidP="006837FD">
      <w:pPr>
        <w:jc w:val="center"/>
        <w:rPr>
          <w:sz w:val="28"/>
          <w:szCs w:val="28"/>
        </w:rPr>
      </w:pPr>
    </w:p>
    <w:p w:rsidR="00125E71" w:rsidRPr="0036533D" w:rsidRDefault="00125E71" w:rsidP="006837FD">
      <w:pPr>
        <w:jc w:val="center"/>
        <w:rPr>
          <w:b/>
          <w:sz w:val="28"/>
          <w:szCs w:val="28"/>
        </w:rPr>
      </w:pPr>
      <w:proofErr w:type="gramStart"/>
      <w:r w:rsidRPr="0036533D">
        <w:rPr>
          <w:b/>
          <w:sz w:val="28"/>
          <w:szCs w:val="28"/>
        </w:rPr>
        <w:t>П</w:t>
      </w:r>
      <w:proofErr w:type="gramEnd"/>
      <w:r w:rsidRPr="0036533D">
        <w:rPr>
          <w:b/>
          <w:sz w:val="28"/>
          <w:szCs w:val="28"/>
        </w:rPr>
        <w:t xml:space="preserve"> О С Т А Н О В Л Е Н И Е</w:t>
      </w:r>
    </w:p>
    <w:p w:rsidR="00125E71" w:rsidRPr="0036533D" w:rsidRDefault="00125E71" w:rsidP="006837FD">
      <w:pPr>
        <w:jc w:val="center"/>
        <w:rPr>
          <w:b/>
          <w:sz w:val="28"/>
          <w:szCs w:val="28"/>
        </w:rPr>
      </w:pPr>
    </w:p>
    <w:p w:rsidR="00125E71" w:rsidRPr="0036533D" w:rsidRDefault="00125E71" w:rsidP="006837FD">
      <w:pPr>
        <w:jc w:val="center"/>
        <w:rPr>
          <w:b/>
          <w:sz w:val="28"/>
          <w:szCs w:val="28"/>
        </w:rPr>
      </w:pPr>
    </w:p>
    <w:p w:rsidR="00125E71" w:rsidRPr="0036533D" w:rsidRDefault="00125E71" w:rsidP="006837FD">
      <w:pPr>
        <w:jc w:val="center"/>
        <w:rPr>
          <w:sz w:val="28"/>
          <w:szCs w:val="28"/>
        </w:rPr>
      </w:pPr>
      <w:r w:rsidRPr="0036533D">
        <w:rPr>
          <w:sz w:val="28"/>
          <w:szCs w:val="28"/>
        </w:rPr>
        <w:t xml:space="preserve">от </w:t>
      </w:r>
      <w:r w:rsidR="00772207" w:rsidRPr="0036533D">
        <w:rPr>
          <w:sz w:val="28"/>
          <w:szCs w:val="28"/>
        </w:rPr>
        <w:t xml:space="preserve">01 </w:t>
      </w:r>
      <w:r w:rsidR="008F0496" w:rsidRPr="0036533D">
        <w:rPr>
          <w:sz w:val="28"/>
          <w:szCs w:val="28"/>
        </w:rPr>
        <w:t xml:space="preserve">октября </w:t>
      </w:r>
      <w:r w:rsidRPr="0036533D">
        <w:rPr>
          <w:sz w:val="28"/>
          <w:szCs w:val="28"/>
        </w:rPr>
        <w:t>20</w:t>
      </w:r>
      <w:r w:rsidR="006A1650" w:rsidRPr="0036533D">
        <w:rPr>
          <w:sz w:val="28"/>
          <w:szCs w:val="28"/>
        </w:rPr>
        <w:t>1</w:t>
      </w:r>
      <w:r w:rsidR="00B249C1" w:rsidRPr="0036533D">
        <w:rPr>
          <w:sz w:val="28"/>
          <w:szCs w:val="28"/>
        </w:rPr>
        <w:t>8</w:t>
      </w:r>
      <w:r w:rsidR="004C5B9D" w:rsidRPr="0036533D">
        <w:rPr>
          <w:sz w:val="28"/>
          <w:szCs w:val="28"/>
        </w:rPr>
        <w:t xml:space="preserve"> г. № </w:t>
      </w:r>
      <w:r w:rsidR="00772207" w:rsidRPr="0036533D">
        <w:rPr>
          <w:sz w:val="28"/>
          <w:szCs w:val="28"/>
        </w:rPr>
        <w:t>0765</w:t>
      </w:r>
      <w:r w:rsidR="006837FD" w:rsidRPr="0036533D">
        <w:rPr>
          <w:sz w:val="28"/>
          <w:szCs w:val="28"/>
        </w:rPr>
        <w:t xml:space="preserve"> </w:t>
      </w:r>
      <w:r w:rsidRPr="0036533D">
        <w:rPr>
          <w:sz w:val="28"/>
          <w:szCs w:val="28"/>
        </w:rPr>
        <w:t>-</w:t>
      </w:r>
      <w:r w:rsidR="006837FD" w:rsidRPr="0036533D">
        <w:rPr>
          <w:sz w:val="28"/>
          <w:szCs w:val="28"/>
        </w:rPr>
        <w:t xml:space="preserve"> </w:t>
      </w:r>
      <w:r w:rsidRPr="0036533D">
        <w:rPr>
          <w:sz w:val="28"/>
          <w:szCs w:val="28"/>
        </w:rPr>
        <w:t>па</w:t>
      </w:r>
    </w:p>
    <w:p w:rsidR="00125E71" w:rsidRPr="0036533D" w:rsidRDefault="00125E71" w:rsidP="006837FD">
      <w:pPr>
        <w:jc w:val="center"/>
        <w:rPr>
          <w:sz w:val="28"/>
          <w:szCs w:val="28"/>
        </w:rPr>
      </w:pPr>
    </w:p>
    <w:p w:rsidR="00125E71" w:rsidRPr="0036533D" w:rsidRDefault="00125E71" w:rsidP="006837FD">
      <w:pPr>
        <w:jc w:val="center"/>
        <w:rPr>
          <w:sz w:val="28"/>
          <w:szCs w:val="28"/>
        </w:rPr>
      </w:pPr>
    </w:p>
    <w:p w:rsidR="00125E71" w:rsidRPr="0036533D" w:rsidRDefault="00125E71" w:rsidP="006837FD">
      <w:pPr>
        <w:jc w:val="center"/>
        <w:rPr>
          <w:sz w:val="20"/>
          <w:szCs w:val="20"/>
        </w:rPr>
      </w:pPr>
      <w:r w:rsidRPr="0036533D">
        <w:rPr>
          <w:sz w:val="20"/>
          <w:szCs w:val="20"/>
        </w:rPr>
        <w:t>с</w:t>
      </w:r>
      <w:proofErr w:type="gramStart"/>
      <w:r w:rsidRPr="0036533D">
        <w:rPr>
          <w:sz w:val="20"/>
          <w:szCs w:val="20"/>
        </w:rPr>
        <w:t>.К</w:t>
      </w:r>
      <w:proofErr w:type="gramEnd"/>
      <w:r w:rsidRPr="0036533D">
        <w:rPr>
          <w:sz w:val="20"/>
          <w:szCs w:val="20"/>
        </w:rPr>
        <w:t>арпогоры</w:t>
      </w:r>
    </w:p>
    <w:p w:rsidR="00125E71" w:rsidRPr="0036533D" w:rsidRDefault="00125E71" w:rsidP="006837FD">
      <w:pPr>
        <w:rPr>
          <w:b/>
          <w:sz w:val="28"/>
          <w:szCs w:val="28"/>
        </w:rPr>
      </w:pPr>
    </w:p>
    <w:p w:rsidR="00125E71" w:rsidRPr="0036533D" w:rsidRDefault="00125E71" w:rsidP="006837FD">
      <w:pPr>
        <w:rPr>
          <w:b/>
          <w:sz w:val="28"/>
          <w:szCs w:val="28"/>
        </w:rPr>
      </w:pPr>
    </w:p>
    <w:p w:rsidR="00125E71" w:rsidRPr="0036533D" w:rsidRDefault="006837FD" w:rsidP="006837FD">
      <w:pPr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 xml:space="preserve">Об утверждении </w:t>
      </w:r>
      <w:r w:rsidR="00125E71" w:rsidRPr="0036533D">
        <w:rPr>
          <w:b/>
          <w:sz w:val="28"/>
          <w:szCs w:val="28"/>
        </w:rPr>
        <w:t>проект</w:t>
      </w:r>
      <w:r w:rsidR="00646FC9" w:rsidRPr="0036533D">
        <w:rPr>
          <w:b/>
          <w:sz w:val="28"/>
          <w:szCs w:val="28"/>
        </w:rPr>
        <w:t>ной документации</w:t>
      </w:r>
    </w:p>
    <w:p w:rsidR="00125E71" w:rsidRPr="0036533D" w:rsidRDefault="008C5F4A" w:rsidP="006837FD">
      <w:pPr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>по объекту</w:t>
      </w:r>
      <w:r w:rsidR="00FE2CC5" w:rsidRPr="0036533D">
        <w:rPr>
          <w:b/>
          <w:sz w:val="28"/>
          <w:szCs w:val="28"/>
        </w:rPr>
        <w:t xml:space="preserve"> </w:t>
      </w:r>
      <w:r w:rsidR="006A1650" w:rsidRPr="0036533D">
        <w:rPr>
          <w:b/>
          <w:sz w:val="28"/>
          <w:szCs w:val="28"/>
        </w:rPr>
        <w:t>«</w:t>
      </w:r>
      <w:r w:rsidRPr="0036533D">
        <w:rPr>
          <w:b/>
          <w:sz w:val="28"/>
          <w:szCs w:val="28"/>
        </w:rPr>
        <w:t xml:space="preserve">Детский сад на 220 мест </w:t>
      </w:r>
      <w:proofErr w:type="gramStart"/>
      <w:r w:rsidRPr="0036533D">
        <w:rPr>
          <w:b/>
          <w:sz w:val="28"/>
          <w:szCs w:val="28"/>
        </w:rPr>
        <w:t>в</w:t>
      </w:r>
      <w:proofErr w:type="gramEnd"/>
      <w:r w:rsidRPr="0036533D">
        <w:rPr>
          <w:b/>
          <w:sz w:val="28"/>
          <w:szCs w:val="28"/>
        </w:rPr>
        <w:t xml:space="preserve"> с. Карпогоры</w:t>
      </w:r>
      <w:r w:rsidR="00ED158B" w:rsidRPr="0036533D">
        <w:rPr>
          <w:b/>
          <w:sz w:val="28"/>
          <w:szCs w:val="28"/>
        </w:rPr>
        <w:t xml:space="preserve"> </w:t>
      </w:r>
      <w:r w:rsidR="006837FD" w:rsidRPr="0036533D">
        <w:rPr>
          <w:b/>
          <w:sz w:val="28"/>
          <w:szCs w:val="28"/>
        </w:rPr>
        <w:t>П</w:t>
      </w:r>
      <w:r w:rsidR="00ED158B" w:rsidRPr="0036533D">
        <w:rPr>
          <w:b/>
          <w:sz w:val="28"/>
          <w:szCs w:val="28"/>
        </w:rPr>
        <w:t>инежского района</w:t>
      </w:r>
      <w:r w:rsidR="00AC46DA" w:rsidRPr="0036533D">
        <w:rPr>
          <w:b/>
          <w:sz w:val="28"/>
          <w:szCs w:val="28"/>
        </w:rPr>
        <w:t>»</w:t>
      </w:r>
    </w:p>
    <w:p w:rsidR="00170C39" w:rsidRPr="0036533D" w:rsidRDefault="00170C39" w:rsidP="006837FD">
      <w:pPr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>с учетом корректировки</w:t>
      </w:r>
    </w:p>
    <w:p w:rsidR="00ED158B" w:rsidRPr="0036533D" w:rsidRDefault="00ED158B" w:rsidP="006837FD">
      <w:pPr>
        <w:jc w:val="center"/>
        <w:rPr>
          <w:b/>
          <w:sz w:val="28"/>
          <w:szCs w:val="28"/>
        </w:rPr>
      </w:pPr>
    </w:p>
    <w:p w:rsidR="006837FD" w:rsidRPr="0036533D" w:rsidRDefault="006837FD" w:rsidP="006837FD">
      <w:pPr>
        <w:jc w:val="center"/>
        <w:rPr>
          <w:b/>
          <w:sz w:val="28"/>
          <w:szCs w:val="28"/>
        </w:rPr>
      </w:pPr>
    </w:p>
    <w:p w:rsidR="00125E71" w:rsidRPr="0036533D" w:rsidRDefault="00125E71" w:rsidP="006837FD">
      <w:pPr>
        <w:rPr>
          <w:b/>
          <w:sz w:val="28"/>
          <w:szCs w:val="28"/>
        </w:rPr>
      </w:pPr>
    </w:p>
    <w:p w:rsidR="00125E71" w:rsidRPr="0036533D" w:rsidRDefault="006837FD" w:rsidP="001D2AB1">
      <w:pPr>
        <w:ind w:firstLine="709"/>
        <w:jc w:val="both"/>
        <w:rPr>
          <w:sz w:val="28"/>
          <w:szCs w:val="28"/>
        </w:rPr>
      </w:pPr>
      <w:proofErr w:type="gramStart"/>
      <w:r w:rsidRPr="0036533D">
        <w:rPr>
          <w:sz w:val="28"/>
          <w:szCs w:val="28"/>
        </w:rPr>
        <w:t xml:space="preserve">В соответствии </w:t>
      </w:r>
      <w:r w:rsidR="00FC52E7" w:rsidRPr="0036533D">
        <w:rPr>
          <w:sz w:val="28"/>
          <w:szCs w:val="28"/>
        </w:rPr>
        <w:t xml:space="preserve">со </w:t>
      </w:r>
      <w:r w:rsidR="00C203F5" w:rsidRPr="0036533D">
        <w:rPr>
          <w:sz w:val="28"/>
          <w:szCs w:val="28"/>
        </w:rPr>
        <w:t xml:space="preserve">ст. </w:t>
      </w:r>
      <w:r w:rsidR="00AC46DA" w:rsidRPr="0036533D">
        <w:rPr>
          <w:sz w:val="28"/>
          <w:szCs w:val="28"/>
        </w:rPr>
        <w:t>48</w:t>
      </w:r>
      <w:r w:rsidR="00C203F5" w:rsidRPr="0036533D">
        <w:rPr>
          <w:sz w:val="28"/>
          <w:szCs w:val="28"/>
        </w:rPr>
        <w:t xml:space="preserve"> Градостроительного кодекса </w:t>
      </w:r>
      <w:r w:rsidR="00170C39" w:rsidRPr="0036533D">
        <w:rPr>
          <w:sz w:val="28"/>
          <w:szCs w:val="28"/>
        </w:rPr>
        <w:t>Российской Федерации</w:t>
      </w:r>
      <w:r w:rsidR="00C203F5" w:rsidRPr="0036533D">
        <w:rPr>
          <w:sz w:val="28"/>
          <w:szCs w:val="28"/>
        </w:rPr>
        <w:t>, р</w:t>
      </w:r>
      <w:r w:rsidRPr="0036533D">
        <w:rPr>
          <w:sz w:val="28"/>
          <w:szCs w:val="28"/>
        </w:rPr>
        <w:t xml:space="preserve">ассмотрев </w:t>
      </w:r>
      <w:r w:rsidR="00646FC9" w:rsidRPr="0036533D">
        <w:rPr>
          <w:sz w:val="28"/>
          <w:szCs w:val="28"/>
        </w:rPr>
        <w:t xml:space="preserve">проектную документацию </w:t>
      </w:r>
      <w:r w:rsidR="008C5F4A" w:rsidRPr="0036533D">
        <w:rPr>
          <w:sz w:val="28"/>
          <w:szCs w:val="28"/>
        </w:rPr>
        <w:t xml:space="preserve">по объекту </w:t>
      </w:r>
      <w:r w:rsidR="00FD6F4A" w:rsidRPr="0036533D">
        <w:rPr>
          <w:sz w:val="28"/>
          <w:szCs w:val="28"/>
        </w:rPr>
        <w:t>«</w:t>
      </w:r>
      <w:r w:rsidR="008C5F4A" w:rsidRPr="0036533D">
        <w:rPr>
          <w:sz w:val="28"/>
          <w:szCs w:val="28"/>
        </w:rPr>
        <w:t>Детский сад на 220 мест в с. Карпогоры Пинежского района</w:t>
      </w:r>
      <w:r w:rsidR="00ED158B" w:rsidRPr="0036533D">
        <w:rPr>
          <w:sz w:val="28"/>
          <w:szCs w:val="28"/>
        </w:rPr>
        <w:t>»</w:t>
      </w:r>
      <w:r w:rsidR="00C203F5" w:rsidRPr="0036533D">
        <w:rPr>
          <w:sz w:val="28"/>
          <w:szCs w:val="28"/>
        </w:rPr>
        <w:t>, выполненн</w:t>
      </w:r>
      <w:r w:rsidR="00646FC9" w:rsidRPr="0036533D">
        <w:rPr>
          <w:sz w:val="28"/>
          <w:szCs w:val="28"/>
        </w:rPr>
        <w:t>ую</w:t>
      </w:r>
      <w:r w:rsidR="00A00C05" w:rsidRPr="0036533D">
        <w:rPr>
          <w:sz w:val="28"/>
          <w:szCs w:val="28"/>
        </w:rPr>
        <w:t xml:space="preserve"> и привязанную</w:t>
      </w:r>
      <w:r w:rsidR="00C203F5" w:rsidRPr="0036533D">
        <w:rPr>
          <w:sz w:val="28"/>
          <w:szCs w:val="28"/>
        </w:rPr>
        <w:t xml:space="preserve"> </w:t>
      </w:r>
      <w:r w:rsidR="00ED158B" w:rsidRPr="0036533D">
        <w:rPr>
          <w:sz w:val="28"/>
          <w:szCs w:val="28"/>
        </w:rPr>
        <w:t>О</w:t>
      </w:r>
      <w:r w:rsidR="008C5F4A" w:rsidRPr="0036533D">
        <w:rPr>
          <w:sz w:val="28"/>
          <w:szCs w:val="28"/>
        </w:rPr>
        <w:t>О</w:t>
      </w:r>
      <w:r w:rsidR="00ED158B" w:rsidRPr="0036533D">
        <w:rPr>
          <w:sz w:val="28"/>
          <w:szCs w:val="28"/>
        </w:rPr>
        <w:t>О</w:t>
      </w:r>
      <w:r w:rsidR="006A1650" w:rsidRPr="0036533D">
        <w:rPr>
          <w:sz w:val="28"/>
          <w:szCs w:val="28"/>
        </w:rPr>
        <w:t xml:space="preserve"> «</w:t>
      </w:r>
      <w:proofErr w:type="spellStart"/>
      <w:r w:rsidR="008C5F4A" w:rsidRPr="0036533D">
        <w:rPr>
          <w:sz w:val="28"/>
          <w:szCs w:val="28"/>
        </w:rPr>
        <w:t>Проектгазстрой</w:t>
      </w:r>
      <w:proofErr w:type="spellEnd"/>
      <w:r w:rsidR="00ED158B" w:rsidRPr="0036533D">
        <w:rPr>
          <w:sz w:val="28"/>
          <w:szCs w:val="28"/>
        </w:rPr>
        <w:t>»</w:t>
      </w:r>
      <w:r w:rsidR="00170C39" w:rsidRPr="0036533D">
        <w:rPr>
          <w:sz w:val="28"/>
          <w:szCs w:val="28"/>
        </w:rPr>
        <w:t xml:space="preserve"> со с</w:t>
      </w:r>
      <w:r w:rsidRPr="0036533D">
        <w:rPr>
          <w:sz w:val="28"/>
          <w:szCs w:val="28"/>
        </w:rPr>
        <w:t>метной стоимостью</w:t>
      </w:r>
      <w:r w:rsidR="00C203F5" w:rsidRPr="0036533D">
        <w:rPr>
          <w:sz w:val="28"/>
          <w:szCs w:val="28"/>
        </w:rPr>
        <w:t xml:space="preserve"> </w:t>
      </w:r>
      <w:r w:rsidR="00C43E90" w:rsidRPr="0036533D">
        <w:rPr>
          <w:sz w:val="28"/>
          <w:szCs w:val="28"/>
        </w:rPr>
        <w:t>22</w:t>
      </w:r>
      <w:r w:rsidR="002961CA" w:rsidRPr="0036533D">
        <w:rPr>
          <w:sz w:val="28"/>
          <w:szCs w:val="28"/>
        </w:rPr>
        <w:t>2 393,47</w:t>
      </w:r>
      <w:r w:rsidRPr="0036533D">
        <w:rPr>
          <w:sz w:val="28"/>
          <w:szCs w:val="28"/>
        </w:rPr>
        <w:t xml:space="preserve"> тыс. руб. в </w:t>
      </w:r>
      <w:r w:rsidR="00E91C43" w:rsidRPr="0036533D">
        <w:rPr>
          <w:sz w:val="28"/>
          <w:szCs w:val="28"/>
        </w:rPr>
        <w:t>ценах 4</w:t>
      </w:r>
      <w:r w:rsidR="00170C39" w:rsidRPr="0036533D">
        <w:rPr>
          <w:sz w:val="28"/>
          <w:szCs w:val="28"/>
        </w:rPr>
        <w:t xml:space="preserve"> квартала</w:t>
      </w:r>
      <w:r w:rsidR="00C203F5" w:rsidRPr="0036533D">
        <w:rPr>
          <w:sz w:val="28"/>
          <w:szCs w:val="28"/>
        </w:rPr>
        <w:t xml:space="preserve"> 20</w:t>
      </w:r>
      <w:r w:rsidR="00E91C43" w:rsidRPr="0036533D">
        <w:rPr>
          <w:sz w:val="28"/>
          <w:szCs w:val="28"/>
        </w:rPr>
        <w:t>1</w:t>
      </w:r>
      <w:r w:rsidR="002961CA" w:rsidRPr="0036533D">
        <w:rPr>
          <w:sz w:val="28"/>
          <w:szCs w:val="28"/>
        </w:rPr>
        <w:t>7</w:t>
      </w:r>
      <w:r w:rsidR="00C203F5" w:rsidRPr="0036533D">
        <w:rPr>
          <w:sz w:val="28"/>
          <w:szCs w:val="28"/>
        </w:rPr>
        <w:t xml:space="preserve"> года</w:t>
      </w:r>
      <w:r w:rsidR="009608A5" w:rsidRPr="0036533D">
        <w:rPr>
          <w:sz w:val="28"/>
          <w:szCs w:val="28"/>
        </w:rPr>
        <w:t xml:space="preserve">, получившую </w:t>
      </w:r>
      <w:r w:rsidR="00170C39" w:rsidRPr="0036533D">
        <w:rPr>
          <w:sz w:val="28"/>
          <w:szCs w:val="28"/>
        </w:rPr>
        <w:t>п</w:t>
      </w:r>
      <w:r w:rsidR="00FD6F4A" w:rsidRPr="0036533D">
        <w:rPr>
          <w:sz w:val="28"/>
          <w:szCs w:val="28"/>
        </w:rPr>
        <w:t>оложительное заключение повторной государственной экспертизы №</w:t>
      </w:r>
      <w:r w:rsidR="002961CA" w:rsidRPr="0036533D">
        <w:rPr>
          <w:sz w:val="28"/>
          <w:szCs w:val="28"/>
        </w:rPr>
        <w:t>29-1-1-2-0080</w:t>
      </w:r>
      <w:r w:rsidR="004530F6" w:rsidRPr="0036533D">
        <w:rPr>
          <w:sz w:val="28"/>
          <w:szCs w:val="28"/>
        </w:rPr>
        <w:t xml:space="preserve">-18 </w:t>
      </w:r>
      <w:r w:rsidR="00FD6F4A" w:rsidRPr="0036533D">
        <w:rPr>
          <w:sz w:val="28"/>
          <w:szCs w:val="28"/>
        </w:rPr>
        <w:t xml:space="preserve">от </w:t>
      </w:r>
      <w:r w:rsidR="002961CA" w:rsidRPr="0036533D">
        <w:rPr>
          <w:sz w:val="28"/>
          <w:szCs w:val="28"/>
        </w:rPr>
        <w:t>17</w:t>
      </w:r>
      <w:r w:rsidR="00FD6F4A" w:rsidRPr="0036533D">
        <w:rPr>
          <w:sz w:val="28"/>
          <w:szCs w:val="28"/>
        </w:rPr>
        <w:t xml:space="preserve"> </w:t>
      </w:r>
      <w:r w:rsidR="002961CA" w:rsidRPr="0036533D">
        <w:rPr>
          <w:sz w:val="28"/>
          <w:szCs w:val="28"/>
        </w:rPr>
        <w:t>августа</w:t>
      </w:r>
      <w:r w:rsidR="00FD6F4A" w:rsidRPr="0036533D">
        <w:rPr>
          <w:sz w:val="28"/>
          <w:szCs w:val="28"/>
        </w:rPr>
        <w:t xml:space="preserve"> 201</w:t>
      </w:r>
      <w:r w:rsidR="004530F6" w:rsidRPr="0036533D">
        <w:rPr>
          <w:sz w:val="28"/>
          <w:szCs w:val="28"/>
        </w:rPr>
        <w:t>8</w:t>
      </w:r>
      <w:r w:rsidR="00FD6F4A" w:rsidRPr="0036533D">
        <w:rPr>
          <w:sz w:val="28"/>
          <w:szCs w:val="28"/>
        </w:rPr>
        <w:t xml:space="preserve"> года, выдан</w:t>
      </w:r>
      <w:r w:rsidR="00170C39" w:rsidRPr="0036533D">
        <w:rPr>
          <w:sz w:val="28"/>
          <w:szCs w:val="28"/>
        </w:rPr>
        <w:t>ное</w:t>
      </w:r>
      <w:r w:rsidR="00FD6F4A" w:rsidRPr="0036533D">
        <w:rPr>
          <w:sz w:val="28"/>
          <w:szCs w:val="28"/>
        </w:rPr>
        <w:t xml:space="preserve"> ГАУ Архангельской области «Управление государственной</w:t>
      </w:r>
      <w:proofErr w:type="gramEnd"/>
      <w:r w:rsidR="00FD6F4A" w:rsidRPr="0036533D">
        <w:rPr>
          <w:sz w:val="28"/>
          <w:szCs w:val="28"/>
        </w:rPr>
        <w:t xml:space="preserve"> экспертизы»</w:t>
      </w:r>
      <w:r w:rsidR="00170C39" w:rsidRPr="0036533D">
        <w:rPr>
          <w:sz w:val="28"/>
          <w:szCs w:val="28"/>
        </w:rPr>
        <w:t>,</w:t>
      </w:r>
      <w:r w:rsidR="00FD6F4A" w:rsidRPr="0036533D">
        <w:rPr>
          <w:sz w:val="28"/>
          <w:szCs w:val="28"/>
        </w:rPr>
        <w:t xml:space="preserve"> и </w:t>
      </w:r>
      <w:r w:rsidR="00170C39" w:rsidRPr="0036533D">
        <w:rPr>
          <w:sz w:val="28"/>
          <w:szCs w:val="28"/>
        </w:rPr>
        <w:t>п</w:t>
      </w:r>
      <w:r w:rsidR="00FD6F4A" w:rsidRPr="0036533D">
        <w:rPr>
          <w:sz w:val="28"/>
          <w:szCs w:val="28"/>
        </w:rPr>
        <w:t>оложительное заключение о достоверности определения сметной стоимости №</w:t>
      </w:r>
      <w:r w:rsidR="002961CA" w:rsidRPr="0036533D">
        <w:rPr>
          <w:sz w:val="28"/>
          <w:szCs w:val="28"/>
        </w:rPr>
        <w:t>29-1-0078</w:t>
      </w:r>
      <w:r w:rsidR="006F38B8" w:rsidRPr="0036533D">
        <w:rPr>
          <w:sz w:val="28"/>
          <w:szCs w:val="28"/>
        </w:rPr>
        <w:t>-18</w:t>
      </w:r>
      <w:r w:rsidR="00FD6F4A" w:rsidRPr="0036533D">
        <w:rPr>
          <w:sz w:val="28"/>
          <w:szCs w:val="28"/>
        </w:rPr>
        <w:t xml:space="preserve"> от </w:t>
      </w:r>
      <w:r w:rsidR="002961CA" w:rsidRPr="0036533D">
        <w:rPr>
          <w:sz w:val="28"/>
          <w:szCs w:val="28"/>
        </w:rPr>
        <w:t>04</w:t>
      </w:r>
      <w:r w:rsidR="00FD6F4A" w:rsidRPr="0036533D">
        <w:rPr>
          <w:sz w:val="28"/>
          <w:szCs w:val="28"/>
        </w:rPr>
        <w:t xml:space="preserve"> </w:t>
      </w:r>
      <w:r w:rsidR="002961CA" w:rsidRPr="0036533D">
        <w:rPr>
          <w:sz w:val="28"/>
          <w:szCs w:val="28"/>
        </w:rPr>
        <w:t>сентября 2018</w:t>
      </w:r>
      <w:r w:rsidR="00FD6F4A" w:rsidRPr="0036533D">
        <w:rPr>
          <w:sz w:val="28"/>
          <w:szCs w:val="28"/>
        </w:rPr>
        <w:t xml:space="preserve"> года, выдан</w:t>
      </w:r>
      <w:r w:rsidR="00170C39" w:rsidRPr="0036533D">
        <w:rPr>
          <w:sz w:val="28"/>
          <w:szCs w:val="28"/>
        </w:rPr>
        <w:t>н</w:t>
      </w:r>
      <w:r w:rsidR="00FD6F4A" w:rsidRPr="0036533D">
        <w:rPr>
          <w:sz w:val="28"/>
          <w:szCs w:val="28"/>
        </w:rPr>
        <w:t>о</w:t>
      </w:r>
      <w:r w:rsidR="00170C39" w:rsidRPr="0036533D">
        <w:rPr>
          <w:sz w:val="28"/>
          <w:szCs w:val="28"/>
        </w:rPr>
        <w:t>е</w:t>
      </w:r>
      <w:r w:rsidR="00FD6F4A" w:rsidRPr="0036533D">
        <w:rPr>
          <w:sz w:val="28"/>
          <w:szCs w:val="28"/>
        </w:rPr>
        <w:t xml:space="preserve"> ГАУ Архангельской области «Управление государственной экспертизы»</w:t>
      </w:r>
      <w:r w:rsidRPr="0036533D">
        <w:rPr>
          <w:sz w:val="28"/>
          <w:szCs w:val="28"/>
        </w:rPr>
        <w:t>,</w:t>
      </w:r>
      <w:r w:rsidR="004114A4" w:rsidRPr="0036533D">
        <w:rPr>
          <w:sz w:val="28"/>
          <w:szCs w:val="28"/>
        </w:rPr>
        <w:t xml:space="preserve"> </w:t>
      </w:r>
      <w:r w:rsidR="00C203F5" w:rsidRPr="0036533D">
        <w:rPr>
          <w:sz w:val="28"/>
          <w:szCs w:val="28"/>
        </w:rPr>
        <w:t xml:space="preserve">администрация </w:t>
      </w:r>
      <w:r w:rsidRPr="0036533D">
        <w:rPr>
          <w:sz w:val="28"/>
          <w:szCs w:val="28"/>
        </w:rPr>
        <w:t>МО «Пинежский район»</w:t>
      </w:r>
    </w:p>
    <w:p w:rsidR="00125E71" w:rsidRPr="0036533D" w:rsidRDefault="00125E71" w:rsidP="001D2AB1">
      <w:pPr>
        <w:ind w:firstLine="709"/>
        <w:jc w:val="both"/>
        <w:rPr>
          <w:b/>
          <w:sz w:val="28"/>
          <w:szCs w:val="28"/>
        </w:rPr>
      </w:pPr>
      <w:proofErr w:type="gramStart"/>
      <w:r w:rsidRPr="0036533D">
        <w:rPr>
          <w:b/>
          <w:sz w:val="28"/>
          <w:szCs w:val="28"/>
        </w:rPr>
        <w:t>п</w:t>
      </w:r>
      <w:proofErr w:type="gramEnd"/>
      <w:r w:rsidRPr="0036533D">
        <w:rPr>
          <w:b/>
          <w:sz w:val="28"/>
          <w:szCs w:val="28"/>
        </w:rPr>
        <w:t xml:space="preserve"> о с т а н о в л я е т:</w:t>
      </w:r>
    </w:p>
    <w:p w:rsidR="00C203F5" w:rsidRPr="0036533D" w:rsidRDefault="006E706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У</w:t>
      </w:r>
      <w:r w:rsidR="00A13A21" w:rsidRPr="0036533D">
        <w:rPr>
          <w:sz w:val="28"/>
          <w:szCs w:val="28"/>
        </w:rPr>
        <w:t>твердить</w:t>
      </w:r>
      <w:r w:rsidR="0062183B" w:rsidRPr="0036533D">
        <w:rPr>
          <w:sz w:val="28"/>
          <w:szCs w:val="28"/>
        </w:rPr>
        <w:t xml:space="preserve"> </w:t>
      </w:r>
      <w:r w:rsidR="00646FC9" w:rsidRPr="0036533D">
        <w:rPr>
          <w:sz w:val="28"/>
          <w:szCs w:val="28"/>
        </w:rPr>
        <w:t xml:space="preserve">проектную документацию </w:t>
      </w:r>
      <w:r w:rsidR="006F38B8" w:rsidRPr="0036533D">
        <w:rPr>
          <w:sz w:val="28"/>
          <w:szCs w:val="28"/>
        </w:rPr>
        <w:t xml:space="preserve">по объекту </w:t>
      </w:r>
      <w:r w:rsidR="00FD6F4A" w:rsidRPr="0036533D">
        <w:rPr>
          <w:sz w:val="28"/>
          <w:szCs w:val="28"/>
        </w:rPr>
        <w:t>«</w:t>
      </w:r>
      <w:r w:rsidRPr="0036533D">
        <w:rPr>
          <w:sz w:val="28"/>
          <w:szCs w:val="28"/>
        </w:rPr>
        <w:t>Детский сад в с</w:t>
      </w:r>
      <w:proofErr w:type="gramStart"/>
      <w:r w:rsidRPr="0036533D">
        <w:rPr>
          <w:sz w:val="28"/>
          <w:szCs w:val="28"/>
        </w:rPr>
        <w:t>.</w:t>
      </w:r>
      <w:r w:rsidR="006F38B8" w:rsidRPr="0036533D">
        <w:rPr>
          <w:sz w:val="28"/>
          <w:szCs w:val="28"/>
        </w:rPr>
        <w:t>К</w:t>
      </w:r>
      <w:proofErr w:type="gramEnd"/>
      <w:r w:rsidR="006F38B8" w:rsidRPr="0036533D">
        <w:rPr>
          <w:sz w:val="28"/>
          <w:szCs w:val="28"/>
        </w:rPr>
        <w:t xml:space="preserve">арпогоры </w:t>
      </w:r>
      <w:r w:rsidR="00FD6F4A" w:rsidRPr="0036533D">
        <w:rPr>
          <w:sz w:val="28"/>
          <w:szCs w:val="28"/>
        </w:rPr>
        <w:t>Пинежского района»</w:t>
      </w:r>
      <w:r w:rsidR="00646FC9" w:rsidRPr="0036533D">
        <w:rPr>
          <w:sz w:val="28"/>
          <w:szCs w:val="28"/>
        </w:rPr>
        <w:t xml:space="preserve"> </w:t>
      </w:r>
      <w:r w:rsidR="00170C39" w:rsidRPr="0036533D">
        <w:rPr>
          <w:sz w:val="28"/>
          <w:szCs w:val="28"/>
        </w:rPr>
        <w:t xml:space="preserve">с учетом корректировки в </w:t>
      </w:r>
      <w:r w:rsidR="00C203F5" w:rsidRPr="0036533D">
        <w:rPr>
          <w:sz w:val="28"/>
          <w:szCs w:val="28"/>
        </w:rPr>
        <w:t>составе:</w:t>
      </w:r>
    </w:p>
    <w:p w:rsidR="00AE67D3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Пояснительная записка;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Схема планировочной организации земельного участка;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Архитектурно-строительная часть;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Технологическая часть;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Внутренний водопровод и канализация;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Отопление и вентиляция;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Электрооборудование. Автоматизация. Связь и сигнализация;</w:t>
      </w:r>
    </w:p>
    <w:p w:rsidR="00D54DE5" w:rsidRPr="0036533D" w:rsidRDefault="00D54DE5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Охранная сигнализация, СКУД и видеонаблюдение;</w:t>
      </w:r>
    </w:p>
    <w:p w:rsidR="00F2349A" w:rsidRPr="0036533D" w:rsidRDefault="00D54DE5" w:rsidP="00DC55AA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Сведения об инженерном оборудовании, о сетях инженерно-технического обеспечения, перечень инженерно-технических мероприятий</w:t>
      </w:r>
      <w:r w:rsidR="00F2349A" w:rsidRPr="0036533D">
        <w:rPr>
          <w:sz w:val="28"/>
          <w:szCs w:val="28"/>
        </w:rPr>
        <w:t>, содержание технологических решений</w:t>
      </w:r>
      <w:r w:rsidR="00DC55AA" w:rsidRPr="0036533D">
        <w:rPr>
          <w:sz w:val="28"/>
          <w:szCs w:val="28"/>
        </w:rPr>
        <w:t>. Наружные сети водопровода и канализации</w:t>
      </w:r>
      <w:r w:rsidR="00F2349A" w:rsidRPr="0036533D">
        <w:rPr>
          <w:sz w:val="28"/>
          <w:szCs w:val="28"/>
        </w:rPr>
        <w:t>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lastRenderedPageBreak/>
        <w:t>-</w:t>
      </w:r>
      <w:r w:rsidR="00DC55AA" w:rsidRPr="0036533D">
        <w:rPr>
          <w:sz w:val="28"/>
          <w:szCs w:val="28"/>
        </w:rPr>
        <w:t xml:space="preserve">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</w:t>
      </w:r>
      <w:r w:rsidRPr="0036533D">
        <w:rPr>
          <w:sz w:val="28"/>
          <w:szCs w:val="28"/>
        </w:rPr>
        <w:t xml:space="preserve"> Наружные сети электроснабжения;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</w:t>
      </w:r>
      <w:r w:rsidR="00DC55AA" w:rsidRPr="0036533D">
        <w:rPr>
          <w:sz w:val="28"/>
          <w:szCs w:val="28"/>
        </w:rPr>
        <w:t xml:space="preserve">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</w:t>
      </w:r>
      <w:r w:rsidRPr="0036533D">
        <w:rPr>
          <w:sz w:val="28"/>
          <w:szCs w:val="28"/>
        </w:rPr>
        <w:t xml:space="preserve"> Наружные сети отопления;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</w:t>
      </w:r>
      <w:r w:rsidR="00DC55AA" w:rsidRPr="0036533D">
        <w:rPr>
          <w:sz w:val="28"/>
          <w:szCs w:val="28"/>
        </w:rPr>
        <w:t xml:space="preserve">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</w:t>
      </w:r>
      <w:r w:rsidRPr="0036533D">
        <w:rPr>
          <w:sz w:val="28"/>
          <w:szCs w:val="28"/>
        </w:rPr>
        <w:t xml:space="preserve"> Наружные сети телефонизации;</w:t>
      </w:r>
    </w:p>
    <w:p w:rsidR="00F2349A" w:rsidRPr="0036533D" w:rsidRDefault="006B0D27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</w:t>
      </w:r>
      <w:r w:rsidR="00F2349A" w:rsidRPr="0036533D">
        <w:rPr>
          <w:sz w:val="28"/>
          <w:szCs w:val="28"/>
        </w:rPr>
        <w:t>Проект организации строительства;</w:t>
      </w:r>
    </w:p>
    <w:p w:rsidR="006B0D27" w:rsidRPr="0036533D" w:rsidRDefault="006B0D27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Организация работ по сносу и демонтажу зданий, </w:t>
      </w:r>
      <w:r w:rsidR="00170C39" w:rsidRPr="0036533D">
        <w:rPr>
          <w:sz w:val="28"/>
          <w:szCs w:val="28"/>
        </w:rPr>
        <w:t>строений</w:t>
      </w:r>
      <w:r w:rsidRPr="0036533D">
        <w:rPr>
          <w:sz w:val="28"/>
          <w:szCs w:val="28"/>
        </w:rPr>
        <w:t xml:space="preserve"> и сооружений капитального строительства;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Перечень мероприятий по охране окружающей среды;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Мероприятия по обеспечению пожарной безопасности;</w:t>
      </w:r>
    </w:p>
    <w:p w:rsidR="00F2349A" w:rsidRPr="0036533D" w:rsidRDefault="00F2349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Меропри</w:t>
      </w:r>
      <w:r w:rsidR="00DB7A5C" w:rsidRPr="0036533D">
        <w:rPr>
          <w:sz w:val="28"/>
          <w:szCs w:val="28"/>
        </w:rPr>
        <w:t xml:space="preserve">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</w:t>
      </w:r>
      <w:proofErr w:type="gramStart"/>
      <w:r w:rsidR="00DB7A5C" w:rsidRPr="0036533D">
        <w:rPr>
          <w:sz w:val="28"/>
          <w:szCs w:val="28"/>
        </w:rPr>
        <w:t>энергетический</w:t>
      </w:r>
      <w:proofErr w:type="gramEnd"/>
      <w:r w:rsidR="00DB7A5C" w:rsidRPr="0036533D">
        <w:rPr>
          <w:sz w:val="28"/>
          <w:szCs w:val="28"/>
        </w:rPr>
        <w:t xml:space="preserve"> ресурсов;</w:t>
      </w:r>
    </w:p>
    <w:p w:rsidR="00DB7A5C" w:rsidRPr="0036533D" w:rsidRDefault="00DB7A5C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Мероприятия по обеспечению доступа инвалидов;</w:t>
      </w:r>
    </w:p>
    <w:p w:rsidR="00162E61" w:rsidRPr="0036533D" w:rsidRDefault="00DC55AA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</w:t>
      </w:r>
      <w:bookmarkStart w:id="0" w:name="_GoBack"/>
      <w:bookmarkEnd w:id="0"/>
      <w:r w:rsidR="00162E61" w:rsidRPr="0036533D">
        <w:rPr>
          <w:sz w:val="28"/>
          <w:szCs w:val="28"/>
        </w:rPr>
        <w:t>Требования к безопасной эксплуатации объектов капитального строительства;</w:t>
      </w:r>
    </w:p>
    <w:p w:rsidR="00DB7A5C" w:rsidRPr="0036533D" w:rsidRDefault="00DB7A5C" w:rsidP="001D2AB1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</w:t>
      </w:r>
      <w:r w:rsidR="00DC55AA" w:rsidRPr="0036533D">
        <w:rPr>
          <w:sz w:val="28"/>
          <w:szCs w:val="28"/>
        </w:rPr>
        <w:t>Сметная документация.</w:t>
      </w:r>
    </w:p>
    <w:p w:rsidR="006F38B8" w:rsidRPr="0036533D" w:rsidRDefault="006F38B8" w:rsidP="006837FD">
      <w:pPr>
        <w:jc w:val="both"/>
        <w:rPr>
          <w:sz w:val="28"/>
          <w:szCs w:val="28"/>
        </w:rPr>
      </w:pPr>
    </w:p>
    <w:p w:rsidR="00A13A21" w:rsidRPr="0036533D" w:rsidRDefault="00A13A21" w:rsidP="006837FD">
      <w:pPr>
        <w:jc w:val="both"/>
        <w:rPr>
          <w:sz w:val="28"/>
          <w:szCs w:val="28"/>
        </w:rPr>
      </w:pPr>
    </w:p>
    <w:p w:rsidR="001D2AB1" w:rsidRPr="0036533D" w:rsidRDefault="001D2AB1" w:rsidP="006837FD">
      <w:pPr>
        <w:jc w:val="both"/>
        <w:rPr>
          <w:sz w:val="28"/>
          <w:szCs w:val="28"/>
        </w:rPr>
      </w:pPr>
    </w:p>
    <w:p w:rsidR="002E4D66" w:rsidRPr="0036533D" w:rsidRDefault="00FD15D1" w:rsidP="006837FD">
      <w:pPr>
        <w:jc w:val="both"/>
        <w:rPr>
          <w:sz w:val="28"/>
          <w:szCs w:val="28"/>
        </w:rPr>
      </w:pPr>
      <w:r w:rsidRPr="0036533D">
        <w:rPr>
          <w:sz w:val="28"/>
          <w:szCs w:val="28"/>
        </w:rPr>
        <w:t>Г</w:t>
      </w:r>
      <w:r w:rsidR="002E4D66" w:rsidRPr="0036533D">
        <w:rPr>
          <w:sz w:val="28"/>
          <w:szCs w:val="28"/>
        </w:rPr>
        <w:t>лав</w:t>
      </w:r>
      <w:r w:rsidRPr="0036533D">
        <w:rPr>
          <w:sz w:val="28"/>
          <w:szCs w:val="28"/>
        </w:rPr>
        <w:t>а</w:t>
      </w:r>
      <w:r w:rsidR="002E4D66" w:rsidRPr="0036533D">
        <w:rPr>
          <w:sz w:val="28"/>
          <w:szCs w:val="28"/>
        </w:rPr>
        <w:t xml:space="preserve"> администрации                                                  </w:t>
      </w:r>
      <w:r w:rsidR="006837FD" w:rsidRPr="0036533D">
        <w:rPr>
          <w:sz w:val="28"/>
          <w:szCs w:val="28"/>
        </w:rPr>
        <w:t xml:space="preserve">         </w:t>
      </w:r>
      <w:r w:rsidR="002E4D66" w:rsidRPr="0036533D">
        <w:rPr>
          <w:sz w:val="28"/>
          <w:szCs w:val="28"/>
        </w:rPr>
        <w:t xml:space="preserve">        </w:t>
      </w:r>
      <w:r w:rsidRPr="0036533D">
        <w:rPr>
          <w:sz w:val="28"/>
          <w:szCs w:val="28"/>
        </w:rPr>
        <w:t xml:space="preserve">     </w:t>
      </w:r>
      <w:r w:rsidR="002E4D66" w:rsidRPr="0036533D">
        <w:rPr>
          <w:sz w:val="28"/>
          <w:szCs w:val="28"/>
        </w:rPr>
        <w:t xml:space="preserve">    </w:t>
      </w:r>
      <w:r w:rsidR="006837FD" w:rsidRPr="0036533D">
        <w:rPr>
          <w:sz w:val="28"/>
          <w:szCs w:val="28"/>
        </w:rPr>
        <w:t>А.</w:t>
      </w:r>
      <w:r w:rsidR="00A61068" w:rsidRPr="0036533D">
        <w:rPr>
          <w:sz w:val="28"/>
          <w:szCs w:val="28"/>
        </w:rPr>
        <w:t>С. Чечулин</w:t>
      </w:r>
    </w:p>
    <w:p w:rsidR="00125E71" w:rsidRPr="0036533D" w:rsidRDefault="00125E71">
      <w:pPr>
        <w:jc w:val="both"/>
        <w:rPr>
          <w:sz w:val="28"/>
          <w:szCs w:val="28"/>
        </w:rPr>
      </w:pPr>
    </w:p>
    <w:p w:rsidR="001D2AB1" w:rsidRPr="0036533D" w:rsidRDefault="001D2AB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A13A21" w:rsidRPr="0036533D" w:rsidRDefault="00A13A21">
      <w:pPr>
        <w:jc w:val="both"/>
        <w:rPr>
          <w:sz w:val="28"/>
          <w:szCs w:val="28"/>
        </w:rPr>
      </w:pPr>
    </w:p>
    <w:p w:rsidR="001D2AB1" w:rsidRPr="0036533D" w:rsidRDefault="001D2AB1">
      <w:pPr>
        <w:jc w:val="both"/>
        <w:rPr>
          <w:sz w:val="28"/>
        </w:rPr>
      </w:pPr>
    </w:p>
    <w:p w:rsidR="0036533D" w:rsidRPr="0036533D" w:rsidRDefault="0036533D" w:rsidP="0036533D">
      <w:pPr>
        <w:pStyle w:val="1"/>
        <w:jc w:val="center"/>
        <w:rPr>
          <w:b/>
          <w:szCs w:val="28"/>
        </w:rPr>
      </w:pPr>
      <w:r w:rsidRPr="0036533D">
        <w:rPr>
          <w:b/>
          <w:szCs w:val="28"/>
        </w:rPr>
        <w:lastRenderedPageBreak/>
        <w:t>АДМИНИСТРАЦИЯ МУНИЦИПАЛЬНОГО ОБРАЗОВАНИЯ</w:t>
      </w:r>
    </w:p>
    <w:p w:rsidR="0036533D" w:rsidRPr="0036533D" w:rsidRDefault="0036533D" w:rsidP="0036533D">
      <w:pPr>
        <w:pStyle w:val="1"/>
        <w:jc w:val="center"/>
        <w:rPr>
          <w:b/>
          <w:szCs w:val="28"/>
        </w:rPr>
      </w:pPr>
      <w:r w:rsidRPr="0036533D">
        <w:rPr>
          <w:b/>
          <w:szCs w:val="28"/>
        </w:rPr>
        <w:t>«ПИНЕЖСКИЙ МУНИЦИПАЛЬНЫЙ РАЙОН»</w:t>
      </w:r>
    </w:p>
    <w:p w:rsidR="0036533D" w:rsidRPr="0036533D" w:rsidRDefault="0036533D" w:rsidP="0036533D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36533D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36533D" w:rsidRPr="0036533D" w:rsidRDefault="0036533D" w:rsidP="0036533D">
      <w:pPr>
        <w:jc w:val="center"/>
        <w:rPr>
          <w:bCs/>
          <w:sz w:val="28"/>
          <w:szCs w:val="28"/>
        </w:rPr>
      </w:pPr>
    </w:p>
    <w:p w:rsidR="0036533D" w:rsidRPr="0036533D" w:rsidRDefault="0036533D" w:rsidP="0036533D">
      <w:pPr>
        <w:jc w:val="center"/>
        <w:rPr>
          <w:sz w:val="28"/>
          <w:szCs w:val="28"/>
        </w:rPr>
      </w:pPr>
    </w:p>
    <w:p w:rsidR="0036533D" w:rsidRPr="0036533D" w:rsidRDefault="0036533D" w:rsidP="0036533D">
      <w:pPr>
        <w:jc w:val="center"/>
        <w:rPr>
          <w:sz w:val="28"/>
          <w:szCs w:val="28"/>
        </w:rPr>
      </w:pPr>
      <w:r w:rsidRPr="0036533D">
        <w:rPr>
          <w:sz w:val="28"/>
          <w:szCs w:val="28"/>
        </w:rPr>
        <w:t>от 01 октября 2018 г. № 0759 - па</w:t>
      </w:r>
    </w:p>
    <w:p w:rsidR="0036533D" w:rsidRPr="0036533D" w:rsidRDefault="0036533D" w:rsidP="0036533D">
      <w:pPr>
        <w:jc w:val="center"/>
        <w:rPr>
          <w:sz w:val="28"/>
          <w:szCs w:val="28"/>
        </w:rPr>
      </w:pPr>
    </w:p>
    <w:p w:rsidR="0036533D" w:rsidRPr="0036533D" w:rsidRDefault="0036533D" w:rsidP="0036533D">
      <w:pPr>
        <w:pStyle w:val="ConsPlusTitle"/>
        <w:widowControl/>
        <w:jc w:val="center"/>
        <w:rPr>
          <w:b w:val="0"/>
          <w:bCs w:val="0"/>
        </w:rPr>
      </w:pPr>
    </w:p>
    <w:p w:rsidR="0036533D" w:rsidRPr="0036533D" w:rsidRDefault="0036533D" w:rsidP="0036533D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36533D">
        <w:rPr>
          <w:b w:val="0"/>
          <w:bCs w:val="0"/>
          <w:sz w:val="20"/>
          <w:szCs w:val="20"/>
        </w:rPr>
        <w:t>с. Карпогоры</w:t>
      </w:r>
    </w:p>
    <w:p w:rsidR="0036533D" w:rsidRPr="0036533D" w:rsidRDefault="0036533D" w:rsidP="0036533D">
      <w:pPr>
        <w:pStyle w:val="ConsPlusTitle"/>
        <w:widowControl/>
        <w:jc w:val="center"/>
        <w:rPr>
          <w:b w:val="0"/>
          <w:bCs w:val="0"/>
        </w:rPr>
      </w:pPr>
    </w:p>
    <w:p w:rsidR="0036533D" w:rsidRPr="0036533D" w:rsidRDefault="0036533D" w:rsidP="0036533D">
      <w:pPr>
        <w:pStyle w:val="ConsPlusTitle"/>
        <w:widowControl/>
        <w:jc w:val="center"/>
        <w:rPr>
          <w:b w:val="0"/>
          <w:bCs w:val="0"/>
        </w:rPr>
      </w:pPr>
    </w:p>
    <w:p w:rsidR="0036533D" w:rsidRPr="0036533D" w:rsidRDefault="0036533D" w:rsidP="0036533D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 xml:space="preserve">О внесении изменений в муниципальную программу </w:t>
      </w: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  <w:r w:rsidRPr="0036533D">
        <w:rPr>
          <w:b/>
          <w:bCs/>
          <w:sz w:val="28"/>
          <w:szCs w:val="28"/>
        </w:rPr>
        <w:t xml:space="preserve"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 </w:t>
      </w:r>
    </w:p>
    <w:p w:rsidR="0036533D" w:rsidRPr="0036533D" w:rsidRDefault="0036533D" w:rsidP="0036533D">
      <w:pPr>
        <w:jc w:val="center"/>
        <w:rPr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36533D">
        <w:rPr>
          <w:bCs/>
          <w:sz w:val="28"/>
          <w:szCs w:val="28"/>
        </w:rPr>
        <w:t>В соответствии</w:t>
      </w:r>
      <w:r w:rsidRPr="0036533D">
        <w:rPr>
          <w:b/>
          <w:bCs/>
          <w:sz w:val="28"/>
          <w:szCs w:val="28"/>
          <w:lang w:eastAsia="en-US"/>
        </w:rPr>
        <w:t xml:space="preserve"> </w:t>
      </w:r>
      <w:r w:rsidRPr="0036533D">
        <w:rPr>
          <w:bCs/>
          <w:sz w:val="28"/>
          <w:szCs w:val="28"/>
          <w:lang w:eastAsia="en-US"/>
        </w:rPr>
        <w:t>со статьей 179</w:t>
      </w:r>
      <w:r w:rsidRPr="0036533D">
        <w:rPr>
          <w:b/>
          <w:bCs/>
          <w:sz w:val="28"/>
          <w:szCs w:val="28"/>
          <w:lang w:eastAsia="en-US"/>
        </w:rPr>
        <w:t xml:space="preserve"> </w:t>
      </w:r>
      <w:r w:rsidRPr="0036533D">
        <w:rPr>
          <w:bCs/>
          <w:sz w:val="28"/>
          <w:szCs w:val="28"/>
          <w:lang w:eastAsia="en-US"/>
        </w:rPr>
        <w:t xml:space="preserve">Бюджетного кодекса Российской Федерации, постановлением администрации муниципального образования «Пинежский муниципальный район» от 03 сентября 2013 года N 0679-па "Об утверждении Порядка разработки и реализации муниципальных программ муниципального образования «Пинежский муниципальный район»", </w:t>
      </w:r>
      <w:r w:rsidRPr="0036533D">
        <w:rPr>
          <w:bCs/>
          <w:sz w:val="28"/>
          <w:szCs w:val="28"/>
        </w:rPr>
        <w:t>администрация МО «Пинежский район»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36533D">
        <w:rPr>
          <w:b/>
          <w:bCs/>
          <w:sz w:val="28"/>
          <w:szCs w:val="28"/>
        </w:rPr>
        <w:t>п</w:t>
      </w:r>
      <w:proofErr w:type="spellEnd"/>
      <w:proofErr w:type="gramEnd"/>
      <w:r w:rsidRPr="0036533D">
        <w:rPr>
          <w:b/>
          <w:bCs/>
          <w:sz w:val="28"/>
          <w:szCs w:val="28"/>
        </w:rPr>
        <w:t xml:space="preserve"> о с т а </w:t>
      </w:r>
      <w:proofErr w:type="spellStart"/>
      <w:r w:rsidRPr="0036533D">
        <w:rPr>
          <w:b/>
          <w:bCs/>
          <w:sz w:val="28"/>
          <w:szCs w:val="28"/>
        </w:rPr>
        <w:t>н</w:t>
      </w:r>
      <w:proofErr w:type="spellEnd"/>
      <w:r w:rsidRPr="0036533D">
        <w:rPr>
          <w:b/>
          <w:bCs/>
          <w:sz w:val="28"/>
          <w:szCs w:val="28"/>
        </w:rPr>
        <w:t xml:space="preserve"> о в л я е т:</w:t>
      </w:r>
    </w:p>
    <w:p w:rsidR="0036533D" w:rsidRPr="0036533D" w:rsidRDefault="0036533D" w:rsidP="0036533D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36533D">
        <w:rPr>
          <w:sz w:val="28"/>
          <w:szCs w:val="28"/>
        </w:rPr>
        <w:t>1. Утвердить прилагаемые изменения, которые вносятся в  муниципальную программу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годы», утвержденную постановлением администрации муниципального образования «Пинежский муниципальный район» № 1224-па от 28.11.2016 г.</w:t>
      </w: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  <w:r w:rsidRPr="0036533D">
        <w:rPr>
          <w:sz w:val="28"/>
          <w:szCs w:val="28"/>
        </w:rPr>
        <w:t>Глава администрации                                                                             А.С. Чечулин</w:t>
      </w: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pStyle w:val="a3"/>
        <w:ind w:left="-142" w:right="-81" w:firstLine="862"/>
        <w:jc w:val="right"/>
        <w:rPr>
          <w:b/>
        </w:rPr>
      </w:pPr>
      <w:r w:rsidRPr="0036533D">
        <w:rPr>
          <w:b/>
        </w:rPr>
        <w:lastRenderedPageBreak/>
        <w:t>Утверждены</w:t>
      </w:r>
    </w:p>
    <w:p w:rsidR="0036533D" w:rsidRPr="0036533D" w:rsidRDefault="0036533D" w:rsidP="0036533D">
      <w:pPr>
        <w:pStyle w:val="a3"/>
        <w:ind w:left="-142" w:right="-81" w:firstLine="862"/>
        <w:jc w:val="right"/>
        <w:rPr>
          <w:b/>
        </w:rPr>
      </w:pPr>
      <w:r w:rsidRPr="0036533D">
        <w:rPr>
          <w:b/>
        </w:rPr>
        <w:t>постановлением администрации</w:t>
      </w:r>
    </w:p>
    <w:p w:rsidR="0036533D" w:rsidRPr="0036533D" w:rsidRDefault="0036533D" w:rsidP="0036533D">
      <w:pPr>
        <w:pStyle w:val="a3"/>
        <w:ind w:left="-142" w:right="-81" w:firstLine="862"/>
        <w:jc w:val="right"/>
        <w:rPr>
          <w:b/>
        </w:rPr>
      </w:pPr>
      <w:r w:rsidRPr="0036533D">
        <w:rPr>
          <w:b/>
        </w:rPr>
        <w:t>МО «Пинежский район»</w:t>
      </w:r>
    </w:p>
    <w:p w:rsidR="0036533D" w:rsidRPr="0036533D" w:rsidRDefault="0036533D" w:rsidP="0036533D">
      <w:pPr>
        <w:pStyle w:val="a3"/>
        <w:ind w:left="-142" w:right="-81" w:firstLine="862"/>
        <w:jc w:val="right"/>
        <w:rPr>
          <w:b/>
        </w:rPr>
      </w:pPr>
      <w:r w:rsidRPr="0036533D">
        <w:rPr>
          <w:b/>
        </w:rPr>
        <w:t>от 01.10.2018 № 0759 - па</w:t>
      </w:r>
    </w:p>
    <w:p w:rsidR="0036533D" w:rsidRPr="0036533D" w:rsidRDefault="0036533D" w:rsidP="0036533D">
      <w:pPr>
        <w:pStyle w:val="a3"/>
        <w:ind w:left="-142" w:right="-81" w:firstLine="862"/>
        <w:jc w:val="right"/>
        <w:rPr>
          <w:b/>
        </w:rPr>
      </w:pPr>
    </w:p>
    <w:p w:rsidR="0036533D" w:rsidRPr="0036533D" w:rsidRDefault="0036533D" w:rsidP="0036533D">
      <w:pPr>
        <w:pStyle w:val="a3"/>
        <w:ind w:left="-142" w:right="-81" w:firstLine="142"/>
        <w:rPr>
          <w:b/>
        </w:rPr>
      </w:pPr>
      <w:r w:rsidRPr="0036533D">
        <w:rPr>
          <w:b/>
        </w:rPr>
        <w:t>ИЗМЕНЕНИЯ</w:t>
      </w:r>
    </w:p>
    <w:p w:rsidR="0036533D" w:rsidRPr="0036533D" w:rsidRDefault="0036533D" w:rsidP="0036533D">
      <w:pPr>
        <w:pStyle w:val="a3"/>
        <w:ind w:left="-142" w:right="-81" w:firstLine="142"/>
        <w:rPr>
          <w:b/>
        </w:rPr>
      </w:pPr>
      <w:proofErr w:type="gramStart"/>
      <w:r w:rsidRPr="0036533D">
        <w:rPr>
          <w:b/>
        </w:rPr>
        <w:t xml:space="preserve">которые вносятся в муниципальную программу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</w:t>
      </w:r>
      <w:proofErr w:type="gramEnd"/>
    </w:p>
    <w:p w:rsidR="0036533D" w:rsidRPr="0036533D" w:rsidRDefault="0036533D" w:rsidP="0036533D">
      <w:pPr>
        <w:pStyle w:val="a3"/>
        <w:ind w:left="-142" w:right="-81" w:firstLine="142"/>
        <w:rPr>
          <w:b/>
        </w:rPr>
      </w:pPr>
      <w:r w:rsidRPr="0036533D">
        <w:rPr>
          <w:b/>
        </w:rPr>
        <w:t>на 2017-2020 годы»,</w:t>
      </w:r>
    </w:p>
    <w:p w:rsidR="0036533D" w:rsidRPr="0036533D" w:rsidRDefault="0036533D" w:rsidP="0036533D">
      <w:pPr>
        <w:pStyle w:val="a3"/>
        <w:ind w:left="-142" w:right="-81" w:firstLine="142"/>
        <w:jc w:val="both"/>
        <w:rPr>
          <w:b/>
        </w:rPr>
      </w:pPr>
      <w:r w:rsidRPr="0036533D">
        <w:rPr>
          <w:b/>
        </w:rPr>
        <w:tab/>
      </w:r>
    </w:p>
    <w:p w:rsidR="0036533D" w:rsidRPr="0036533D" w:rsidRDefault="0036533D" w:rsidP="0036533D">
      <w:pPr>
        <w:pStyle w:val="a3"/>
        <w:ind w:left="-142" w:right="-81" w:firstLine="850"/>
        <w:jc w:val="left"/>
        <w:rPr>
          <w:b/>
        </w:rPr>
      </w:pPr>
      <w:r w:rsidRPr="0036533D">
        <w:rPr>
          <w:b/>
        </w:rPr>
        <w:t>1. В паспорте программы:</w:t>
      </w:r>
    </w:p>
    <w:p w:rsidR="0036533D" w:rsidRPr="0036533D" w:rsidRDefault="0036533D" w:rsidP="0036533D">
      <w:pPr>
        <w:pStyle w:val="a3"/>
        <w:numPr>
          <w:ilvl w:val="0"/>
          <w:numId w:val="2"/>
        </w:numPr>
        <w:autoSpaceDE w:val="0"/>
        <w:autoSpaceDN w:val="0"/>
        <w:adjustRightInd w:val="0"/>
        <w:ind w:right="-81"/>
        <w:jc w:val="both"/>
        <w:rPr>
          <w:b/>
        </w:rPr>
      </w:pPr>
      <w:r w:rsidRPr="0036533D">
        <w:rPr>
          <w:b/>
        </w:rPr>
        <w:t>Позицию, касающуюся объемов и источники финансирования муниципальной программы изложить в следующей редакции: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36533D" w:rsidRPr="0036533D" w:rsidTr="00D32226">
        <w:tc>
          <w:tcPr>
            <w:tcW w:w="2268" w:type="dxa"/>
          </w:tcPr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Объемы и источники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Общий объем финансирования Программы составляет 41 858,5 тыс. рублей, в том числе: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федерального бюджета – 4 515,0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областного бюджета – 796,8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районного бюджета  - 36 506,9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бюджетов поселений – 39,8 тыс. рублей.</w:t>
            </w:r>
          </w:p>
        </w:tc>
      </w:tr>
    </w:tbl>
    <w:p w:rsidR="0036533D" w:rsidRPr="0036533D" w:rsidRDefault="0036533D" w:rsidP="0036533D">
      <w:pPr>
        <w:pStyle w:val="a3"/>
        <w:ind w:left="360" w:right="-81"/>
        <w:jc w:val="both"/>
        <w:rPr>
          <w:b/>
        </w:rPr>
      </w:pPr>
      <w:r w:rsidRPr="0036533D">
        <w:rPr>
          <w:b/>
        </w:rPr>
        <w:t xml:space="preserve">   </w:t>
      </w:r>
    </w:p>
    <w:p w:rsidR="0036533D" w:rsidRPr="0036533D" w:rsidRDefault="0036533D" w:rsidP="0036533D">
      <w:pPr>
        <w:pStyle w:val="a3"/>
        <w:ind w:left="360" w:right="-81"/>
        <w:jc w:val="both"/>
        <w:rPr>
          <w:b/>
        </w:rPr>
      </w:pPr>
      <w:r w:rsidRPr="0036533D">
        <w:t xml:space="preserve">   </w:t>
      </w:r>
      <w:r w:rsidRPr="0036533D">
        <w:rPr>
          <w:b/>
        </w:rPr>
        <w:t>2.</w:t>
      </w:r>
      <w:r w:rsidRPr="0036533D">
        <w:t xml:space="preserve"> </w:t>
      </w:r>
      <w:r w:rsidRPr="0036533D">
        <w:rPr>
          <w:b/>
        </w:rPr>
        <w:t>В паспорте подпрограммы № 2:</w:t>
      </w:r>
    </w:p>
    <w:p w:rsidR="0036533D" w:rsidRPr="0036533D" w:rsidRDefault="0036533D" w:rsidP="0036533D">
      <w:pPr>
        <w:pStyle w:val="a3"/>
        <w:ind w:left="360" w:right="-81"/>
        <w:jc w:val="both"/>
        <w:rPr>
          <w:b/>
        </w:rPr>
      </w:pPr>
      <w:r w:rsidRPr="0036533D">
        <w:rPr>
          <w:b/>
        </w:rPr>
        <w:t>1) Позицию, касающуюся объемов и источники финансирования муниципальной подпрограммы № 2 изложить в следующей редакции: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380"/>
      </w:tblGrid>
      <w:tr w:rsidR="0036533D" w:rsidRPr="0036533D" w:rsidTr="00D32226">
        <w:tc>
          <w:tcPr>
            <w:tcW w:w="2268" w:type="dxa"/>
          </w:tcPr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Объемы и источники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финансирования муниципальной программы</w:t>
            </w:r>
          </w:p>
        </w:tc>
        <w:tc>
          <w:tcPr>
            <w:tcW w:w="7380" w:type="dxa"/>
          </w:tcPr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Общий объем финансирования  подпрограммы составляет 5 383,5 тыс. рублей, в  том числе: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федерального бюджета – 4 515,0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областного бюджета – 796,8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Районный бюджет – 31,9 тыс. рублей;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  <w:r w:rsidRPr="0036533D">
              <w:rPr>
                <w:sz w:val="28"/>
                <w:szCs w:val="28"/>
              </w:rPr>
              <w:t>Средства бюджетов поселений – 39,8 тыс. рублей.</w:t>
            </w:r>
          </w:p>
          <w:p w:rsidR="0036533D" w:rsidRPr="0036533D" w:rsidRDefault="0036533D" w:rsidP="00D32226">
            <w:pPr>
              <w:rPr>
                <w:sz w:val="28"/>
                <w:szCs w:val="28"/>
              </w:rPr>
            </w:pPr>
          </w:p>
        </w:tc>
      </w:tr>
    </w:tbl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533D">
        <w:rPr>
          <w:rFonts w:ascii="Times New Roman" w:hAnsi="Times New Roman" w:cs="Times New Roman"/>
          <w:sz w:val="28"/>
          <w:szCs w:val="28"/>
        </w:rPr>
        <w:t>3. Приложение № 2,3 к указанной программе изложить в следующей редакции (прилагается).</w:t>
      </w: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 w:rsidP="003653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 w:rsidP="0036533D">
      <w:pPr>
        <w:jc w:val="right"/>
        <w:sectPr w:rsidR="0036533D" w:rsidRPr="0036533D" w:rsidSect="00A13A21">
          <w:head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6533D" w:rsidRPr="0036533D" w:rsidRDefault="0036533D" w:rsidP="0036533D">
      <w:pPr>
        <w:jc w:val="right"/>
      </w:pPr>
      <w:r w:rsidRPr="0036533D">
        <w:lastRenderedPageBreak/>
        <w:t xml:space="preserve">                                                           ПРИЛОЖЕНИЕ  № 2</w:t>
      </w:r>
    </w:p>
    <w:p w:rsidR="0036533D" w:rsidRPr="0036533D" w:rsidRDefault="0036533D" w:rsidP="0036533D">
      <w:pPr>
        <w:jc w:val="right"/>
        <w:rPr>
          <w:b/>
          <w:highlight w:val="yellow"/>
        </w:rPr>
      </w:pPr>
      <w:r w:rsidRPr="0036533D">
        <w:t>к муниципальной программе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  <w:r w:rsidRPr="0036533D">
        <w:rPr>
          <w:b/>
          <w:highlight w:val="yellow"/>
        </w:rPr>
        <w:t xml:space="preserve">                      </w:t>
      </w:r>
    </w:p>
    <w:p w:rsidR="0036533D" w:rsidRPr="0036533D" w:rsidRDefault="0036533D" w:rsidP="0036533D">
      <w:pPr>
        <w:jc w:val="right"/>
        <w:rPr>
          <w:sz w:val="28"/>
          <w:szCs w:val="28"/>
        </w:rPr>
      </w:pPr>
    </w:p>
    <w:p w:rsidR="0036533D" w:rsidRPr="0036533D" w:rsidRDefault="0036533D" w:rsidP="0036533D">
      <w:pPr>
        <w:rPr>
          <w:b/>
          <w:highlight w:val="yellow"/>
        </w:rPr>
      </w:pPr>
      <w:r w:rsidRPr="0036533D">
        <w:rPr>
          <w:b/>
          <w:highlight w:val="yellow"/>
        </w:rPr>
        <w:t xml:space="preserve">                      </w:t>
      </w:r>
    </w:p>
    <w:p w:rsidR="0036533D" w:rsidRPr="0036533D" w:rsidRDefault="0036533D" w:rsidP="0036533D">
      <w:pPr>
        <w:rPr>
          <w:b/>
          <w:highlight w:val="yellow"/>
        </w:rPr>
      </w:pPr>
    </w:p>
    <w:p w:rsidR="0036533D" w:rsidRPr="0036533D" w:rsidRDefault="0036533D" w:rsidP="0036533D">
      <w:pPr>
        <w:jc w:val="center"/>
      </w:pPr>
      <w:r w:rsidRPr="0036533D">
        <w:t>РЕСУРСНОЕ ОБЕСПЕЧЕНИЕ</w:t>
      </w:r>
    </w:p>
    <w:p w:rsidR="0036533D" w:rsidRPr="0036533D" w:rsidRDefault="0036533D" w:rsidP="0036533D">
      <w:pPr>
        <w:jc w:val="center"/>
      </w:pPr>
      <w:r w:rsidRPr="0036533D">
        <w:t>реализации муниципальной программы</w:t>
      </w:r>
    </w:p>
    <w:p w:rsidR="0036533D" w:rsidRPr="0036533D" w:rsidRDefault="0036533D" w:rsidP="0036533D">
      <w:pPr>
        <w:jc w:val="center"/>
      </w:pPr>
      <w:r w:rsidRPr="0036533D"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</w:p>
    <w:p w:rsidR="0036533D" w:rsidRPr="0036533D" w:rsidRDefault="0036533D" w:rsidP="0036533D">
      <w:pPr>
        <w:jc w:val="center"/>
      </w:pPr>
      <w:r w:rsidRPr="0036533D">
        <w:t>за счет средств районного бюджета</w:t>
      </w:r>
    </w:p>
    <w:p w:rsidR="0036533D" w:rsidRPr="0036533D" w:rsidRDefault="0036533D" w:rsidP="0036533D">
      <w:pPr>
        <w:jc w:val="center"/>
      </w:pPr>
    </w:p>
    <w:p w:rsidR="0036533D" w:rsidRPr="0036533D" w:rsidRDefault="0036533D" w:rsidP="0036533D">
      <w:pPr>
        <w:jc w:val="both"/>
      </w:pPr>
      <w:r w:rsidRPr="0036533D">
        <w:t xml:space="preserve">         Ответственный исполнитель - комитет по управлению муниципальным имуществом и ЖКХ администрации муниципального образования «Пинежский муниципальный район»</w:t>
      </w:r>
    </w:p>
    <w:p w:rsidR="0036533D" w:rsidRPr="0036533D" w:rsidRDefault="0036533D" w:rsidP="0036533D">
      <w:pPr>
        <w:jc w:val="both"/>
      </w:pPr>
    </w:p>
    <w:tbl>
      <w:tblPr>
        <w:tblW w:w="13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3240"/>
        <w:gridCol w:w="3420"/>
        <w:gridCol w:w="1244"/>
        <w:gridCol w:w="1328"/>
        <w:gridCol w:w="1152"/>
        <w:gridCol w:w="1270"/>
      </w:tblGrid>
      <w:tr w:rsidR="0036533D" w:rsidRPr="0036533D" w:rsidTr="00D32226">
        <w:trPr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  <w:r w:rsidRPr="0036533D">
              <w:rPr>
                <w:rFonts w:eastAsia="Calibri"/>
              </w:rPr>
              <w:t>Статус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  <w:r w:rsidRPr="0036533D">
              <w:rPr>
                <w:rFonts w:eastAsia="Calibri"/>
              </w:rPr>
              <w:t>Наименование муниципальной программы, подпрограммы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tabs>
                <w:tab w:val="left" w:pos="2484"/>
              </w:tabs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 xml:space="preserve">Ответственный исполнитель, соисполнитель муниципальной программы </w:t>
            </w:r>
          </w:p>
        </w:tc>
        <w:tc>
          <w:tcPr>
            <w:tcW w:w="4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>Расходы районного бюджета, тыс</w:t>
            </w:r>
            <w:proofErr w:type="gramStart"/>
            <w:r w:rsidRPr="0036533D">
              <w:rPr>
                <w:rFonts w:eastAsia="Calibri"/>
              </w:rPr>
              <w:t>.р</w:t>
            </w:r>
            <w:proofErr w:type="gramEnd"/>
            <w:r w:rsidRPr="0036533D">
              <w:rPr>
                <w:rFonts w:eastAsia="Calibri"/>
              </w:rPr>
              <w:t>уб.</w:t>
            </w:r>
          </w:p>
        </w:tc>
      </w:tr>
      <w:tr w:rsidR="0036533D" w:rsidRPr="0036533D" w:rsidTr="00D32226">
        <w:trPr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rPr>
                <w:rFonts w:eastAsia="Calibri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rPr>
                <w:rFonts w:eastAsia="Calibri"/>
              </w:rPr>
            </w:pPr>
          </w:p>
        </w:tc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rPr>
                <w:rFonts w:eastAsia="Calibri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>2017 год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>2018 год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>2019 год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  <w:r w:rsidRPr="0036533D">
              <w:rPr>
                <w:rFonts w:eastAsia="Calibri"/>
              </w:rPr>
              <w:t>2020 год</w:t>
            </w:r>
          </w:p>
        </w:tc>
      </w:tr>
      <w:tr w:rsidR="0036533D" w:rsidRPr="0036533D" w:rsidTr="00D32226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</w:pPr>
            <w:r w:rsidRPr="0036533D">
              <w:t>Муниципальная программа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</w:pPr>
            <w:r w:rsidRPr="0036533D">
              <w:t>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      </w:r>
          </w:p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  <w:rPr>
                <w:rFonts w:eastAsia="Calibri"/>
                <w:sz w:val="28"/>
                <w:szCs w:val="28"/>
              </w:rPr>
            </w:pPr>
            <w:r w:rsidRPr="0036533D">
              <w:t xml:space="preserve">Комитет по управлению муниципальным имуществом и ЖКХ администрации муниципального образования «Пинежский муниципальный район»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  <w:r w:rsidRPr="0036533D">
              <w:rPr>
                <w:rFonts w:eastAsia="Calibri"/>
              </w:rPr>
              <w:t>9006,9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8500,0</w:t>
            </w:r>
          </w:p>
          <w:p w:rsidR="0036533D" w:rsidRPr="0036533D" w:rsidRDefault="0036533D" w:rsidP="00D32226">
            <w:pPr>
              <w:jc w:val="center"/>
              <w:rPr>
                <w:rFonts w:eastAsia="Calibr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  <w:r w:rsidRPr="0036533D">
              <w:rPr>
                <w:rFonts w:eastAsia="Calibri"/>
              </w:rPr>
              <w:t>9 300.0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33D" w:rsidRPr="0036533D" w:rsidRDefault="0036533D" w:rsidP="00D32226">
            <w:pPr>
              <w:jc w:val="both"/>
              <w:rPr>
                <w:rFonts w:eastAsia="Calibri"/>
              </w:rPr>
            </w:pPr>
            <w:r w:rsidRPr="0036533D">
              <w:rPr>
                <w:rFonts w:eastAsia="Calibri"/>
              </w:rPr>
              <w:t>9 700,0</w:t>
            </w:r>
          </w:p>
        </w:tc>
      </w:tr>
    </w:tbl>
    <w:p w:rsidR="0036533D" w:rsidRPr="0036533D" w:rsidRDefault="0036533D" w:rsidP="0036533D">
      <w:pPr>
        <w:jc w:val="both"/>
        <w:rPr>
          <w:rFonts w:eastAsia="Calibri"/>
          <w:sz w:val="28"/>
          <w:szCs w:val="28"/>
        </w:rPr>
      </w:pPr>
    </w:p>
    <w:p w:rsidR="0036533D" w:rsidRPr="0036533D" w:rsidRDefault="0036533D" w:rsidP="0036533D">
      <w:pPr>
        <w:jc w:val="both"/>
        <w:rPr>
          <w:highlight w:val="yellow"/>
        </w:rPr>
      </w:pPr>
      <w:r w:rsidRPr="0036533D">
        <w:rPr>
          <w:highlight w:val="yellow"/>
        </w:rPr>
        <w:t xml:space="preserve">                                    </w:t>
      </w:r>
    </w:p>
    <w:p w:rsidR="0036533D" w:rsidRPr="0036533D" w:rsidRDefault="0036533D" w:rsidP="0036533D">
      <w:pPr>
        <w:rPr>
          <w:highlight w:val="yellow"/>
        </w:rPr>
      </w:pPr>
    </w:p>
    <w:p w:rsidR="0036533D" w:rsidRPr="0036533D" w:rsidRDefault="0036533D" w:rsidP="0036533D">
      <w:pPr>
        <w:rPr>
          <w:highlight w:val="yellow"/>
        </w:rPr>
      </w:pPr>
    </w:p>
    <w:p w:rsidR="0036533D" w:rsidRPr="0036533D" w:rsidRDefault="0036533D" w:rsidP="0036533D">
      <w:pPr>
        <w:jc w:val="center"/>
      </w:pPr>
      <w:r w:rsidRPr="0036533D">
        <w:t>_____________________________</w:t>
      </w: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 w:rsidP="0036533D">
      <w:pPr>
        <w:jc w:val="right"/>
      </w:pPr>
      <w:r w:rsidRPr="0036533D">
        <w:t xml:space="preserve">                                                           ПРИЛОЖЕНИЕ  № 3</w:t>
      </w:r>
    </w:p>
    <w:p w:rsidR="0036533D" w:rsidRPr="0036533D" w:rsidRDefault="0036533D" w:rsidP="0036533D">
      <w:pPr>
        <w:jc w:val="right"/>
        <w:rPr>
          <w:b/>
          <w:highlight w:val="yellow"/>
        </w:rPr>
      </w:pPr>
      <w:r w:rsidRPr="0036533D">
        <w:t>к муниципальной программе 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  <w:r w:rsidRPr="0036533D">
        <w:rPr>
          <w:b/>
          <w:highlight w:val="yellow"/>
        </w:rPr>
        <w:t xml:space="preserve">                      </w:t>
      </w:r>
    </w:p>
    <w:p w:rsidR="0036533D" w:rsidRPr="0036533D" w:rsidRDefault="0036533D" w:rsidP="0036533D">
      <w:pPr>
        <w:rPr>
          <w:b/>
          <w:highlight w:val="yellow"/>
        </w:rPr>
      </w:pPr>
    </w:p>
    <w:p w:rsidR="0036533D" w:rsidRPr="0036533D" w:rsidRDefault="0036533D" w:rsidP="0036533D">
      <w:pPr>
        <w:jc w:val="center"/>
      </w:pPr>
      <w:r w:rsidRPr="0036533D">
        <w:t xml:space="preserve">ПЕРЕЧЕНЬ МЕРОПРИЯТИЙ </w:t>
      </w:r>
    </w:p>
    <w:p w:rsidR="0036533D" w:rsidRPr="0036533D" w:rsidRDefault="0036533D" w:rsidP="0036533D">
      <w:pPr>
        <w:jc w:val="center"/>
      </w:pPr>
      <w:r w:rsidRPr="0036533D">
        <w:t>муниципальной программы</w:t>
      </w:r>
    </w:p>
    <w:p w:rsidR="0036533D" w:rsidRPr="0036533D" w:rsidRDefault="0036533D" w:rsidP="0036533D">
      <w:pPr>
        <w:jc w:val="center"/>
      </w:pPr>
      <w:r w:rsidRPr="0036533D">
        <w:t>«Капитальный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 на 2017-2020 годы»</w:t>
      </w:r>
    </w:p>
    <w:p w:rsidR="0036533D" w:rsidRPr="0036533D" w:rsidRDefault="0036533D" w:rsidP="0036533D">
      <w:pPr>
        <w:jc w:val="both"/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846"/>
        <w:gridCol w:w="951"/>
        <w:gridCol w:w="1803"/>
        <w:gridCol w:w="1136"/>
        <w:gridCol w:w="1204"/>
        <w:gridCol w:w="1080"/>
        <w:gridCol w:w="1080"/>
        <w:gridCol w:w="1024"/>
        <w:gridCol w:w="56"/>
        <w:gridCol w:w="4140"/>
      </w:tblGrid>
      <w:tr w:rsidR="0036533D" w:rsidRPr="0036533D" w:rsidTr="00D32226">
        <w:tc>
          <w:tcPr>
            <w:tcW w:w="2088" w:type="dxa"/>
            <w:vMerge w:val="restart"/>
          </w:tcPr>
          <w:p w:rsidR="0036533D" w:rsidRPr="0036533D" w:rsidRDefault="0036533D" w:rsidP="00D32226">
            <w:pPr>
              <w:jc w:val="both"/>
            </w:pPr>
            <w:r w:rsidRPr="0036533D">
              <w:t>Наименование мероприятия</w:t>
            </w:r>
          </w:p>
        </w:tc>
        <w:tc>
          <w:tcPr>
            <w:tcW w:w="1797" w:type="dxa"/>
            <w:gridSpan w:val="2"/>
            <w:vMerge w:val="restart"/>
          </w:tcPr>
          <w:p w:rsidR="0036533D" w:rsidRPr="0036533D" w:rsidRDefault="0036533D" w:rsidP="00D32226">
            <w:pPr>
              <w:jc w:val="both"/>
            </w:pPr>
            <w:r w:rsidRPr="0036533D">
              <w:t>Ответственный исполнитель, соисполнители</w:t>
            </w:r>
          </w:p>
        </w:tc>
        <w:tc>
          <w:tcPr>
            <w:tcW w:w="1803" w:type="dxa"/>
            <w:vMerge w:val="restart"/>
          </w:tcPr>
          <w:p w:rsidR="0036533D" w:rsidRPr="0036533D" w:rsidRDefault="0036533D" w:rsidP="00D32226">
            <w:pPr>
              <w:jc w:val="both"/>
            </w:pPr>
            <w:r w:rsidRPr="0036533D">
              <w:t xml:space="preserve">Источник </w:t>
            </w:r>
            <w:r w:rsidRPr="0036533D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5524" w:type="dxa"/>
            <w:gridSpan w:val="5"/>
            <w:tcBorders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</w:pPr>
            <w:r w:rsidRPr="0036533D">
              <w:t>Объемы финансирования (тыс</w:t>
            </w:r>
            <w:proofErr w:type="gramStart"/>
            <w:r w:rsidRPr="0036533D">
              <w:t>.р</w:t>
            </w:r>
            <w:proofErr w:type="gramEnd"/>
            <w:r w:rsidRPr="0036533D">
              <w:t>уб.)</w:t>
            </w:r>
          </w:p>
        </w:tc>
        <w:tc>
          <w:tcPr>
            <w:tcW w:w="41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</w:pPr>
            <w:r w:rsidRPr="0036533D">
              <w:t>Показатели результата реализации мероприятий по годам</w:t>
            </w:r>
          </w:p>
        </w:tc>
      </w:tr>
      <w:tr w:rsidR="0036533D" w:rsidRPr="0036533D" w:rsidTr="00D32226">
        <w:tc>
          <w:tcPr>
            <w:tcW w:w="2088" w:type="dxa"/>
            <w:vMerge/>
          </w:tcPr>
          <w:p w:rsidR="0036533D" w:rsidRPr="0036533D" w:rsidRDefault="0036533D" w:rsidP="00D32226">
            <w:pPr>
              <w:jc w:val="both"/>
            </w:pPr>
          </w:p>
        </w:tc>
        <w:tc>
          <w:tcPr>
            <w:tcW w:w="1797" w:type="dxa"/>
            <w:gridSpan w:val="2"/>
            <w:vMerge/>
          </w:tcPr>
          <w:p w:rsidR="0036533D" w:rsidRPr="0036533D" w:rsidRDefault="0036533D" w:rsidP="00D32226">
            <w:pPr>
              <w:jc w:val="both"/>
            </w:pPr>
          </w:p>
        </w:tc>
        <w:tc>
          <w:tcPr>
            <w:tcW w:w="1803" w:type="dxa"/>
            <w:vMerge/>
          </w:tcPr>
          <w:p w:rsidR="0036533D" w:rsidRPr="0036533D" w:rsidRDefault="0036533D" w:rsidP="00D32226">
            <w:pPr>
              <w:jc w:val="both"/>
            </w:pP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Всего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2017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2018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2019</w:t>
            </w: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</w:pPr>
            <w:r w:rsidRPr="0036533D">
              <w:t>2020</w:t>
            </w:r>
          </w:p>
        </w:tc>
        <w:tc>
          <w:tcPr>
            <w:tcW w:w="419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c>
          <w:tcPr>
            <w:tcW w:w="2088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1</w:t>
            </w:r>
          </w:p>
        </w:tc>
        <w:tc>
          <w:tcPr>
            <w:tcW w:w="1797" w:type="dxa"/>
            <w:gridSpan w:val="2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3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4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9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10</w:t>
            </w:r>
          </w:p>
        </w:tc>
        <w:tc>
          <w:tcPr>
            <w:tcW w:w="1024" w:type="dxa"/>
            <w:tcBorders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  <w:r w:rsidRPr="0036533D">
              <w:rPr>
                <w:sz w:val="18"/>
                <w:szCs w:val="18"/>
              </w:rPr>
              <w:t>11</w:t>
            </w:r>
          </w:p>
        </w:tc>
        <w:tc>
          <w:tcPr>
            <w:tcW w:w="419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33D" w:rsidRPr="0036533D" w:rsidRDefault="0036533D" w:rsidP="00D32226">
            <w:pPr>
              <w:jc w:val="center"/>
              <w:rPr>
                <w:sz w:val="18"/>
                <w:szCs w:val="18"/>
              </w:rPr>
            </w:pPr>
          </w:p>
        </w:tc>
      </w:tr>
      <w:tr w:rsidR="0036533D" w:rsidRPr="0036533D" w:rsidTr="00D32226">
        <w:trPr>
          <w:trHeight w:val="725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jc w:val="both"/>
            </w:pPr>
            <w:r w:rsidRPr="0036533D">
              <w:t>Подпрограмма №1: Капитальный ремонт, ремонт и переустройство жилых помещений в муниципальном жилищном фонде муниципального образования «Пинежский муниципальный район»</w:t>
            </w:r>
          </w:p>
        </w:tc>
      </w:tr>
      <w:tr w:rsidR="0036533D" w:rsidRPr="0036533D" w:rsidTr="00D32226">
        <w:trPr>
          <w:trHeight w:val="691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jc w:val="both"/>
            </w:pPr>
            <w:r w:rsidRPr="0036533D">
              <w:t>Цель подпрограммы: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</w:tc>
      </w:tr>
      <w:tr w:rsidR="0036533D" w:rsidRPr="0036533D" w:rsidTr="00D32226">
        <w:tc>
          <w:tcPr>
            <w:tcW w:w="15408" w:type="dxa"/>
            <w:gridSpan w:val="11"/>
          </w:tcPr>
          <w:p w:rsidR="0036533D" w:rsidRPr="0036533D" w:rsidRDefault="0036533D" w:rsidP="00D32226">
            <w:pPr>
              <w:jc w:val="both"/>
            </w:pPr>
            <w:r w:rsidRPr="0036533D">
              <w:t xml:space="preserve">Задачи  подпрограммы: </w:t>
            </w:r>
          </w:p>
          <w:p w:rsidR="0036533D" w:rsidRPr="0036533D" w:rsidRDefault="0036533D" w:rsidP="00D32226">
            <w:pPr>
              <w:jc w:val="both"/>
            </w:pPr>
            <w:r w:rsidRPr="0036533D">
              <w:lastRenderedPageBreak/>
              <w:t xml:space="preserve">задача № 1 - Приведение состояния </w:t>
            </w:r>
            <w:proofErr w:type="spellStart"/>
            <w:r w:rsidRPr="0036533D">
              <w:t>конструктивов</w:t>
            </w:r>
            <w:proofErr w:type="spellEnd"/>
            <w:r w:rsidRPr="0036533D">
              <w:t xml:space="preserve"> и жилых помещений многоквартирных домов в соответствии с нормативно-техническими требованиями;</w:t>
            </w:r>
          </w:p>
        </w:tc>
      </w:tr>
      <w:tr w:rsidR="0036533D" w:rsidRPr="0036533D" w:rsidTr="00D32226">
        <w:trPr>
          <w:trHeight w:val="2233"/>
        </w:trPr>
        <w:tc>
          <w:tcPr>
            <w:tcW w:w="2088" w:type="dxa"/>
          </w:tcPr>
          <w:p w:rsidR="0036533D" w:rsidRPr="0036533D" w:rsidRDefault="0036533D" w:rsidP="00D32226">
            <w:pPr>
              <w:jc w:val="both"/>
            </w:pPr>
            <w:r w:rsidRPr="0036533D">
              <w:lastRenderedPageBreak/>
              <w:t>1. Капитальный ремонт, ремонт и переустройство жилых помещений в муниципальном жилищном фонде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center"/>
            </w:pPr>
            <w:r w:rsidRPr="0036533D">
              <w:t xml:space="preserve">КУМИ и ЖКХ администрации МО «Пинежский район» </w:t>
            </w:r>
          </w:p>
          <w:p w:rsidR="0036533D" w:rsidRPr="0036533D" w:rsidRDefault="0036533D" w:rsidP="00D32226">
            <w:pPr>
              <w:jc w:val="center"/>
            </w:pPr>
          </w:p>
        </w:tc>
        <w:tc>
          <w:tcPr>
            <w:tcW w:w="1803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  <w:p w:rsidR="0036533D" w:rsidRPr="0036533D" w:rsidRDefault="0036533D" w:rsidP="00D32226">
            <w:pPr>
              <w:jc w:val="both"/>
            </w:pP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11 500,0</w:t>
            </w:r>
          </w:p>
        </w:tc>
        <w:tc>
          <w:tcPr>
            <w:tcW w:w="1204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3 000,0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2 500,0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3 000,0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3 000,0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spacing w:line="276" w:lineRule="auto"/>
            </w:pPr>
            <w:r w:rsidRPr="0036533D">
              <w:t>улучшение условий проживания граждан, сохранность жилищного фонда, снижение потерь ресурсов внутри дома и обеспечение надлежащего качества коммунальных услуг</w:t>
            </w:r>
          </w:p>
          <w:p w:rsidR="0036533D" w:rsidRPr="0036533D" w:rsidRDefault="0036533D" w:rsidP="00D32226"/>
        </w:tc>
      </w:tr>
      <w:tr w:rsidR="0036533D" w:rsidRPr="0036533D" w:rsidTr="00D32226">
        <w:trPr>
          <w:trHeight w:val="420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spacing w:line="276" w:lineRule="auto"/>
            </w:pPr>
            <w:r w:rsidRPr="0036533D">
              <w:t>задача № 2 - Оплата взносов на капитальный ремонт общего имущества в многоквартирных домах;</w:t>
            </w:r>
          </w:p>
        </w:tc>
      </w:tr>
      <w:tr w:rsidR="0036533D" w:rsidRPr="0036533D" w:rsidTr="00D32226">
        <w:trPr>
          <w:trHeight w:val="1930"/>
        </w:trPr>
        <w:tc>
          <w:tcPr>
            <w:tcW w:w="2088" w:type="dxa"/>
          </w:tcPr>
          <w:p w:rsidR="0036533D" w:rsidRPr="0036533D" w:rsidRDefault="0036533D" w:rsidP="00D32226">
            <w:pPr>
              <w:jc w:val="both"/>
            </w:pPr>
            <w:r w:rsidRPr="0036533D">
              <w:t>1. Оплата взносов на капитальный ремонт общего имущества в многоквартирных домах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both"/>
            </w:pPr>
          </w:p>
        </w:tc>
        <w:tc>
          <w:tcPr>
            <w:tcW w:w="1803" w:type="dxa"/>
          </w:tcPr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22 075,0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5 375,0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5 400,0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5 500,0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5 800,0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  <w:r w:rsidRPr="0036533D">
              <w:t xml:space="preserve">исполнение краткосрочных планов по капитальному ремонту </w:t>
            </w:r>
            <w:proofErr w:type="spellStart"/>
            <w:r w:rsidRPr="0036533D">
              <w:t>общедомового</w:t>
            </w:r>
            <w:proofErr w:type="spellEnd"/>
            <w:r w:rsidRPr="0036533D">
              <w:t xml:space="preserve"> имущества многоквартирных домов в полном объеме и в запланированные сроки </w:t>
            </w:r>
          </w:p>
        </w:tc>
      </w:tr>
      <w:tr w:rsidR="0036533D" w:rsidRPr="0036533D" w:rsidTr="00D32226">
        <w:trPr>
          <w:trHeight w:val="374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jc w:val="both"/>
            </w:pPr>
            <w:r w:rsidRPr="0036533D">
              <w:t>задача № 3 - Организация начисления и сбора платы за наем муниципальных жилых помещений.</w:t>
            </w:r>
          </w:p>
        </w:tc>
      </w:tr>
      <w:tr w:rsidR="0036533D" w:rsidRPr="0036533D" w:rsidTr="00D32226">
        <w:trPr>
          <w:trHeight w:val="2001"/>
        </w:trPr>
        <w:tc>
          <w:tcPr>
            <w:tcW w:w="2088" w:type="dxa"/>
          </w:tcPr>
          <w:p w:rsidR="0036533D" w:rsidRPr="0036533D" w:rsidRDefault="0036533D" w:rsidP="00D32226">
            <w:pPr>
              <w:jc w:val="both"/>
            </w:pPr>
            <w:r w:rsidRPr="0036533D">
              <w:t>1. Организация начисления и сбора платы за наем муниципальных жилых помещений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both"/>
            </w:pPr>
          </w:p>
        </w:tc>
        <w:tc>
          <w:tcPr>
            <w:tcW w:w="1803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2 900,0</w:t>
            </w:r>
          </w:p>
        </w:tc>
        <w:tc>
          <w:tcPr>
            <w:tcW w:w="1204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600,0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600,0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800,0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900,0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  <w:r w:rsidRPr="0036533D">
              <w:t xml:space="preserve">исполнение полноты начисления по оплате за наем муниципальных жилых помещений; </w:t>
            </w:r>
          </w:p>
          <w:p w:rsidR="0036533D" w:rsidRPr="0036533D" w:rsidRDefault="0036533D" w:rsidP="00D32226">
            <w:pPr>
              <w:jc w:val="both"/>
            </w:pPr>
            <w:r w:rsidRPr="0036533D">
              <w:t>(100 % начисление)</w:t>
            </w:r>
          </w:p>
        </w:tc>
      </w:tr>
      <w:tr w:rsidR="0036533D" w:rsidRPr="0036533D" w:rsidTr="00D32226">
        <w:tc>
          <w:tcPr>
            <w:tcW w:w="5688" w:type="dxa"/>
            <w:gridSpan w:val="4"/>
          </w:tcPr>
          <w:p w:rsidR="0036533D" w:rsidRPr="0036533D" w:rsidRDefault="0036533D" w:rsidP="00D32226">
            <w:pPr>
              <w:jc w:val="both"/>
            </w:pPr>
            <w:r w:rsidRPr="0036533D">
              <w:t>Всего по подпрограмме № 1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36 475,0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8 975,0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8 500,0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9 300,0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9 700,0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c>
          <w:tcPr>
            <w:tcW w:w="293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В том числе:</w:t>
            </w:r>
          </w:p>
        </w:tc>
        <w:tc>
          <w:tcPr>
            <w:tcW w:w="275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36 475,0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8 975,0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8 500,0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9 300,0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9 700,0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rPr>
          <w:trHeight w:val="350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spacing w:line="276" w:lineRule="auto"/>
            </w:pPr>
            <w:r w:rsidRPr="0036533D">
              <w:t>Подпрограмма № 2: Формирование современной городской среды МО «Пинежский муниципальный район»</w:t>
            </w:r>
          </w:p>
        </w:tc>
      </w:tr>
      <w:tr w:rsidR="0036533D" w:rsidRPr="0036533D" w:rsidTr="00D32226">
        <w:trPr>
          <w:trHeight w:val="350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spacing w:line="276" w:lineRule="auto"/>
            </w:pPr>
            <w:r w:rsidRPr="0036533D">
              <w:t>Цель подпрограммы: повышение качества и комфорта городской среды на территории Пинежского района.</w:t>
            </w:r>
          </w:p>
        </w:tc>
      </w:tr>
      <w:tr w:rsidR="0036533D" w:rsidRPr="0036533D" w:rsidTr="00D32226">
        <w:trPr>
          <w:trHeight w:val="711"/>
        </w:trPr>
        <w:tc>
          <w:tcPr>
            <w:tcW w:w="15408" w:type="dxa"/>
            <w:gridSpan w:val="11"/>
          </w:tcPr>
          <w:p w:rsidR="0036533D" w:rsidRPr="0036533D" w:rsidRDefault="0036533D" w:rsidP="00D32226">
            <w:pPr>
              <w:spacing w:after="40"/>
              <w:jc w:val="both"/>
              <w:rPr>
                <w:iCs/>
              </w:rPr>
            </w:pPr>
            <w:r w:rsidRPr="0036533D">
              <w:t xml:space="preserve">Задачи  подпрограммы: </w:t>
            </w:r>
            <w:r w:rsidRPr="0036533D">
              <w:rPr>
                <w:iCs/>
              </w:rPr>
              <w:t>задача № 1 – повышение уровня благоустройства дворовых и общественных территорий муниципальных образований Пинежского района;</w:t>
            </w:r>
          </w:p>
        </w:tc>
      </w:tr>
      <w:tr w:rsidR="0036533D" w:rsidRPr="0036533D" w:rsidTr="00D32226">
        <w:trPr>
          <w:trHeight w:val="2475"/>
        </w:trPr>
        <w:tc>
          <w:tcPr>
            <w:tcW w:w="2088" w:type="dxa"/>
          </w:tcPr>
          <w:p w:rsidR="0036533D" w:rsidRPr="0036533D" w:rsidRDefault="0036533D" w:rsidP="00D32226">
            <w:pPr>
              <w:jc w:val="both"/>
            </w:pPr>
            <w:r w:rsidRPr="0036533D">
              <w:lastRenderedPageBreak/>
              <w:t xml:space="preserve">1.Благоустройство дворовых и общественных территорий 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center"/>
            </w:pPr>
            <w:r w:rsidRPr="0036533D">
              <w:t>КУМИ и ЖКХ администрации МО «Пинежский район», муниципальные образования поселений</w:t>
            </w:r>
          </w:p>
        </w:tc>
        <w:tc>
          <w:tcPr>
            <w:tcW w:w="1803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Федеральный бюджет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Областной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Бюджеты МО поселений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31,9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204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31,9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  <w:r w:rsidRPr="0036533D">
              <w:t xml:space="preserve">повышение качества и комфорта городской среды на территории Пинежского района </w:t>
            </w:r>
          </w:p>
          <w:p w:rsidR="0036533D" w:rsidRPr="0036533D" w:rsidRDefault="0036533D" w:rsidP="00D32226">
            <w:pPr>
              <w:spacing w:line="276" w:lineRule="auto"/>
            </w:pPr>
          </w:p>
        </w:tc>
      </w:tr>
      <w:tr w:rsidR="0036533D" w:rsidRPr="0036533D" w:rsidTr="00D32226">
        <w:tc>
          <w:tcPr>
            <w:tcW w:w="5688" w:type="dxa"/>
            <w:gridSpan w:val="4"/>
          </w:tcPr>
          <w:p w:rsidR="0036533D" w:rsidRPr="0036533D" w:rsidRDefault="0036533D" w:rsidP="00D32226">
            <w:pPr>
              <w:jc w:val="both"/>
            </w:pPr>
            <w:r w:rsidRPr="0036533D">
              <w:t>Всего по подпрограмме № 2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5 383,5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5 383,5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c>
          <w:tcPr>
            <w:tcW w:w="293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В том числе:</w:t>
            </w:r>
          </w:p>
        </w:tc>
        <w:tc>
          <w:tcPr>
            <w:tcW w:w="275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Федеральный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Областной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Бюджеты поселений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  <w:r w:rsidRPr="0036533D">
              <w:t>31,9</w:t>
            </w: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  <w:r w:rsidRPr="0036533D">
              <w:t>31,9</w:t>
            </w: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c>
          <w:tcPr>
            <w:tcW w:w="5688" w:type="dxa"/>
            <w:gridSpan w:val="4"/>
          </w:tcPr>
          <w:p w:rsidR="0036533D" w:rsidRPr="0036533D" w:rsidRDefault="0036533D" w:rsidP="00D32226">
            <w:pPr>
              <w:jc w:val="both"/>
            </w:pPr>
            <w:r w:rsidRPr="0036533D">
              <w:t>Всего по муниципальной программе: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41858,5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14 358,5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8 500,0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9 300,0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9 700,0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  <w:tr w:rsidR="0036533D" w:rsidRPr="0036533D" w:rsidTr="00D32226">
        <w:tc>
          <w:tcPr>
            <w:tcW w:w="293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В том числе:</w:t>
            </w:r>
          </w:p>
        </w:tc>
        <w:tc>
          <w:tcPr>
            <w:tcW w:w="2754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Федеральный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Областной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Районный бюджет</w:t>
            </w:r>
          </w:p>
          <w:p w:rsidR="0036533D" w:rsidRPr="0036533D" w:rsidRDefault="0036533D" w:rsidP="00D32226">
            <w:pPr>
              <w:jc w:val="both"/>
            </w:pPr>
            <w:r w:rsidRPr="0036533D">
              <w:t>Бюджеты поселений</w:t>
            </w:r>
          </w:p>
        </w:tc>
        <w:tc>
          <w:tcPr>
            <w:tcW w:w="1136" w:type="dxa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  <w:r w:rsidRPr="0036533D">
              <w:t>36 506,9</w:t>
            </w: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204" w:type="dxa"/>
          </w:tcPr>
          <w:p w:rsidR="0036533D" w:rsidRPr="0036533D" w:rsidRDefault="0036533D" w:rsidP="00D32226">
            <w:pPr>
              <w:jc w:val="both"/>
            </w:pPr>
            <w:r w:rsidRPr="0036533D">
              <w:t>4 515,0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796,8</w:t>
            </w:r>
          </w:p>
          <w:p w:rsidR="0036533D" w:rsidRPr="0036533D" w:rsidRDefault="0036533D" w:rsidP="00D32226">
            <w:pPr>
              <w:jc w:val="both"/>
            </w:pPr>
            <w:r w:rsidRPr="0036533D">
              <w:t>9006,9</w:t>
            </w:r>
          </w:p>
          <w:p w:rsidR="0036533D" w:rsidRPr="0036533D" w:rsidRDefault="0036533D" w:rsidP="00D32226">
            <w:pPr>
              <w:jc w:val="both"/>
            </w:pPr>
            <w:r w:rsidRPr="0036533D">
              <w:t>39,8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8 500,0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9 300,0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1080" w:type="dxa"/>
            <w:gridSpan w:val="2"/>
          </w:tcPr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9 700,0</w:t>
            </w:r>
          </w:p>
          <w:p w:rsidR="0036533D" w:rsidRPr="0036533D" w:rsidRDefault="0036533D" w:rsidP="00D32226">
            <w:pPr>
              <w:jc w:val="both"/>
            </w:pPr>
            <w:r w:rsidRPr="0036533D">
              <w:t>0,0</w:t>
            </w:r>
          </w:p>
        </w:tc>
        <w:tc>
          <w:tcPr>
            <w:tcW w:w="4140" w:type="dxa"/>
          </w:tcPr>
          <w:p w:rsidR="0036533D" w:rsidRPr="0036533D" w:rsidRDefault="0036533D" w:rsidP="00D32226">
            <w:pPr>
              <w:jc w:val="both"/>
            </w:pPr>
          </w:p>
        </w:tc>
      </w:tr>
    </w:tbl>
    <w:p w:rsidR="0036533D" w:rsidRPr="0036533D" w:rsidRDefault="0036533D" w:rsidP="0036533D"/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>
      <w:pPr>
        <w:jc w:val="both"/>
        <w:rPr>
          <w:sz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36533D" w:rsidRPr="0036533D" w:rsidSect="003653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lastRenderedPageBreak/>
        <w:t>ГЛАВА МУНИЦИПАЛЬНОГО ОБРАЗОВАНИЯ</w:t>
      </w: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6533D">
        <w:rPr>
          <w:b/>
          <w:sz w:val="28"/>
          <w:szCs w:val="28"/>
        </w:rPr>
        <w:t xml:space="preserve">«ПИНЕЖСКИЙ МУНИЦИПАЛЬНЫЙ РАЙОН» </w:t>
      </w: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36533D">
        <w:rPr>
          <w:b/>
          <w:sz w:val="28"/>
          <w:szCs w:val="28"/>
        </w:rPr>
        <w:t>Р</w:t>
      </w:r>
      <w:proofErr w:type="gramEnd"/>
      <w:r w:rsidRPr="0036533D">
        <w:rPr>
          <w:b/>
          <w:sz w:val="28"/>
          <w:szCs w:val="28"/>
        </w:rPr>
        <w:t xml:space="preserve"> А С П О Р Я Ж Е Н И Е</w:t>
      </w: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6533D">
        <w:rPr>
          <w:sz w:val="28"/>
          <w:szCs w:val="28"/>
        </w:rPr>
        <w:t xml:space="preserve">от 02 октября 2018 г. N 0049 - </w:t>
      </w:r>
      <w:proofErr w:type="spellStart"/>
      <w:proofErr w:type="gramStart"/>
      <w:r w:rsidRPr="0036533D">
        <w:rPr>
          <w:sz w:val="28"/>
          <w:szCs w:val="28"/>
        </w:rPr>
        <w:t>р</w:t>
      </w:r>
      <w:proofErr w:type="spellEnd"/>
      <w:proofErr w:type="gramEnd"/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36533D">
        <w:rPr>
          <w:sz w:val="20"/>
          <w:szCs w:val="20"/>
        </w:rPr>
        <w:t>с. Карпогоры</w:t>
      </w:r>
    </w:p>
    <w:p w:rsidR="0036533D" w:rsidRPr="0036533D" w:rsidRDefault="0036533D" w:rsidP="003653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533D" w:rsidRPr="0036533D" w:rsidRDefault="0036533D" w:rsidP="0036533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  <w:r w:rsidRPr="0036533D">
        <w:rPr>
          <w:b/>
          <w:bCs/>
          <w:sz w:val="28"/>
          <w:szCs w:val="28"/>
        </w:rPr>
        <w:t xml:space="preserve">О назначении публичных слушаний по проектам постановлений </w:t>
      </w: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  <w:r w:rsidRPr="0036533D">
        <w:rPr>
          <w:b/>
          <w:bCs/>
          <w:sz w:val="28"/>
          <w:szCs w:val="28"/>
        </w:rPr>
        <w:t xml:space="preserve">об утверждении проектов межевания территории </w:t>
      </w: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</w:p>
    <w:p w:rsidR="0036533D" w:rsidRPr="0036533D" w:rsidRDefault="0036533D" w:rsidP="0036533D">
      <w:pPr>
        <w:jc w:val="center"/>
        <w:rPr>
          <w:b/>
          <w:bCs/>
          <w:sz w:val="28"/>
          <w:szCs w:val="28"/>
        </w:rPr>
      </w:pPr>
    </w:p>
    <w:p w:rsidR="0036533D" w:rsidRPr="0036533D" w:rsidRDefault="0036533D" w:rsidP="0036533D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район»             от 15.04.2014 № 256, и Градостроительным кодексом Российской Федерации:</w:t>
      </w:r>
    </w:p>
    <w:p w:rsidR="0036533D" w:rsidRPr="0036533D" w:rsidRDefault="0036533D" w:rsidP="0036533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Назначить публичные слушания в 10.00 часов по московскому времени 02 ноября 2018 года по проектам постановлений администрации муниципального образования «Пинежский муниципальный район»: 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об утверждении проекта межевания территории для размещения земельного участка, расположенного по адресу: Архангельская область, Пинежский муниципальный район, МО «Междуреченское», пос</w:t>
      </w:r>
      <w:proofErr w:type="gramStart"/>
      <w:r w:rsidRPr="0036533D">
        <w:rPr>
          <w:sz w:val="28"/>
          <w:szCs w:val="28"/>
        </w:rPr>
        <w:t>.П</w:t>
      </w:r>
      <w:proofErr w:type="gramEnd"/>
      <w:r w:rsidRPr="0036533D">
        <w:rPr>
          <w:sz w:val="28"/>
          <w:szCs w:val="28"/>
        </w:rPr>
        <w:t>ривокзальный, д. 3а. Площадь земельного участка 2022 кв. м. Разрешенное использование: «Малоэтажная многоквартирная жилая застройка», категория земель: «Земли населенных пунктов», согласно приложению 1;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об утверждении проекта межевания территории для размещения земельного участка, расположенного по адресу: Архангельская область, Пинежский муниципальный район, МО «Карпогорское», с. Карпогоры,            ул. Федора Абрамова, дом 55. Площадь земельного участка 1090 кв. м. Разрешенное использование: «Малоэтажная многоквартирная жилая застройка», категория земель: «Земли населенных пунктов», согласно приложению 2;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об утверждении проекта межевания территории для размещения земельного участка, расположенного по адресу: Архангельская область, Пинежский муниципальный район, МО «Карпогорское», с. Карпогоры, ул</w:t>
      </w:r>
      <w:proofErr w:type="gramStart"/>
      <w:r w:rsidRPr="0036533D">
        <w:rPr>
          <w:sz w:val="28"/>
          <w:szCs w:val="28"/>
        </w:rPr>
        <w:t>.П</w:t>
      </w:r>
      <w:proofErr w:type="gramEnd"/>
      <w:r w:rsidRPr="0036533D">
        <w:rPr>
          <w:sz w:val="28"/>
          <w:szCs w:val="28"/>
        </w:rPr>
        <w:t xml:space="preserve">обеды, д.58. Площадь земельного участка 3563 кв. м. Разрешенное </w:t>
      </w:r>
      <w:r w:rsidRPr="0036533D">
        <w:rPr>
          <w:sz w:val="28"/>
          <w:szCs w:val="28"/>
        </w:rPr>
        <w:lastRenderedPageBreak/>
        <w:t>использование: «Малоэтажная многоквартирная жилая застройка», категория земель: «Земли населенных пунктов», согласно приложению 3;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об утверждении межевания территории для размещения земельного участка, расположенного по адресу: Архангельская область, Пинежский муниципальный район, МО «Пинежское», дер. </w:t>
      </w:r>
      <w:proofErr w:type="spellStart"/>
      <w:r w:rsidRPr="0036533D">
        <w:rPr>
          <w:sz w:val="28"/>
          <w:szCs w:val="28"/>
        </w:rPr>
        <w:t>Валдокурье</w:t>
      </w:r>
      <w:proofErr w:type="spellEnd"/>
      <w:r w:rsidRPr="0036533D">
        <w:rPr>
          <w:sz w:val="28"/>
          <w:szCs w:val="28"/>
        </w:rPr>
        <w:t>, дом 38. Площадь земельного участка 1782 кв. м. Разрешенное использование: «Малоэтажная многоквартирная жилая застройка», категория земель: «Земли населенных пунктов», согласно приложению 4;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об утверждении межевания территории для размещения земельного участка, расположенного по адресу: Архангельская область, Пинежский муниципальный район, МО «Пинежское», дер. </w:t>
      </w:r>
      <w:proofErr w:type="spellStart"/>
      <w:r w:rsidRPr="0036533D">
        <w:rPr>
          <w:sz w:val="28"/>
          <w:szCs w:val="28"/>
        </w:rPr>
        <w:t>Воепала</w:t>
      </w:r>
      <w:proofErr w:type="spellEnd"/>
      <w:r w:rsidRPr="0036533D">
        <w:rPr>
          <w:sz w:val="28"/>
          <w:szCs w:val="28"/>
        </w:rPr>
        <w:t>, ул. Окружная, д. 6. Площадь земельного участка 2283 кв. м. Разрешенное использование: «Малоэтажная многоквартирная жилая застройка», категория земель: «Земли населенных пунктов», согласно приложению 5;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об утверждении межевания территории для размещения земельного участка, расположенного по адресу: </w:t>
      </w:r>
      <w:proofErr w:type="gramStart"/>
      <w:r w:rsidRPr="0036533D">
        <w:rPr>
          <w:sz w:val="28"/>
          <w:szCs w:val="28"/>
        </w:rPr>
        <w:t>Архангельская область, Пинежский муниципальный район, МО "Сосновское", пос. Сосновка, ул. Строительная, дом 15.</w:t>
      </w:r>
      <w:proofErr w:type="gramEnd"/>
      <w:r w:rsidRPr="0036533D">
        <w:rPr>
          <w:sz w:val="28"/>
          <w:szCs w:val="28"/>
        </w:rPr>
        <w:t xml:space="preserve"> Площадь земельного участка 2151 кв. м. Разрешенное использование: «Малоэтажная многоквартирная жилая застройка», категория земель: «Земли населенных пунктов», согласно приложению 6;</w:t>
      </w:r>
    </w:p>
    <w:p w:rsidR="0036533D" w:rsidRPr="0036533D" w:rsidRDefault="0036533D" w:rsidP="0036533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об утверждении межевания территории для размещения земельного участка, расположенного по адресу: Архангельская область, Пинежский муниципальный район, МО «Пинежское», пос. Кривые Озера,                           ул. Первомайская, дом 5. Площадь земельного участка 980 кв. м. Разрешенное использование: «Малоэтажная многоквартирная жилая застройка», категория земель: «Земли населенных пунктов», согласно приложению 7.</w:t>
      </w:r>
    </w:p>
    <w:p w:rsidR="0036533D" w:rsidRPr="0036533D" w:rsidRDefault="0036533D" w:rsidP="0036533D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2.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3. Создать организационный комитет для подготовки и проведения публичных слушаний по проекту решения главы администрации об утверждении проектов межевания территории для размещения земельных участков:</w:t>
      </w:r>
    </w:p>
    <w:p w:rsidR="0036533D" w:rsidRPr="0036533D" w:rsidRDefault="0036533D" w:rsidP="0036533D">
      <w:pPr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 - Феклистов Александр Николаевич, первый заместитель главы администрации муниципального образования «Пинежский муниципальный район», председатель организационного комитета;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член организационного комитета;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- </w:t>
      </w:r>
      <w:proofErr w:type="spellStart"/>
      <w:r w:rsidRPr="0036533D">
        <w:rPr>
          <w:sz w:val="28"/>
          <w:szCs w:val="28"/>
        </w:rPr>
        <w:t>Завернина</w:t>
      </w:r>
      <w:proofErr w:type="spellEnd"/>
      <w:r w:rsidRPr="0036533D">
        <w:rPr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член организационного комитета;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lastRenderedPageBreak/>
        <w:t xml:space="preserve">- </w:t>
      </w:r>
      <w:proofErr w:type="spellStart"/>
      <w:r w:rsidRPr="0036533D">
        <w:rPr>
          <w:sz w:val="28"/>
          <w:szCs w:val="28"/>
        </w:rPr>
        <w:t>Аверин</w:t>
      </w:r>
      <w:proofErr w:type="spellEnd"/>
      <w:r w:rsidRPr="0036533D">
        <w:rPr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 xml:space="preserve">4. Назначить ответственным за проведение консультаций по телефону      и лично по вопросу предстоящих публичных слушаний ведущего специалиста отдела архитектуры и строительства администрации МО «Пинежский район» </w:t>
      </w:r>
      <w:proofErr w:type="spellStart"/>
      <w:r w:rsidRPr="0036533D">
        <w:rPr>
          <w:sz w:val="28"/>
          <w:szCs w:val="28"/>
        </w:rPr>
        <w:t>Аверина</w:t>
      </w:r>
      <w:proofErr w:type="spellEnd"/>
      <w:r w:rsidRPr="0036533D">
        <w:rPr>
          <w:sz w:val="28"/>
          <w:szCs w:val="28"/>
        </w:rPr>
        <w:t xml:space="preserve"> Дмитрия Викторовича.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5. Прилагаемое извещение (приложение № 8) о проведении публичных слушаний по проектам постановлений об утверждении проектов межевания территории для размещения земельных участков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8" w:history="1">
        <w:r w:rsidRPr="0036533D">
          <w:rPr>
            <w:rStyle w:val="af"/>
            <w:color w:val="auto"/>
            <w:kern w:val="2"/>
            <w:sz w:val="28"/>
            <w:szCs w:val="28"/>
          </w:rPr>
          <w:t>www.pinezhye.ru</w:t>
        </w:r>
      </w:hyperlink>
      <w:r w:rsidRPr="0036533D">
        <w:rPr>
          <w:sz w:val="28"/>
          <w:szCs w:val="28"/>
        </w:rPr>
        <w:t>).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33D">
        <w:rPr>
          <w:sz w:val="28"/>
          <w:szCs w:val="28"/>
        </w:rPr>
        <w:t>6.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36533D" w:rsidRPr="0036533D" w:rsidRDefault="0036533D" w:rsidP="00365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6533D">
        <w:rPr>
          <w:sz w:val="28"/>
          <w:szCs w:val="28"/>
        </w:rPr>
        <w:t xml:space="preserve">Предложения по проекту постановления администрации МО «Пинежский район» об утверждении проектов межевания территории для земельных участков принимаются в рабочие дни с 09 до 17 часов до 01 ноября 2018 года в отделе архитектуры и строительства администрации МО «Пинежский район»             по адресу: с. Карпогоры, ул.Ф.Абрамова,43-а, кабинет № 6 или                           по электронному адресу - </w:t>
      </w:r>
      <w:hyperlink r:id="rId9" w:history="1">
        <w:r w:rsidRPr="0036533D">
          <w:rPr>
            <w:rStyle w:val="af"/>
            <w:color w:val="auto"/>
            <w:sz w:val="28"/>
            <w:szCs w:val="28"/>
            <w:lang w:val="en-US"/>
          </w:rPr>
          <w:t>pinegamo</w:t>
        </w:r>
        <w:r w:rsidRPr="0036533D">
          <w:rPr>
            <w:rStyle w:val="af"/>
            <w:color w:val="auto"/>
            <w:sz w:val="28"/>
            <w:szCs w:val="28"/>
          </w:rPr>
          <w:t>@</w:t>
        </w:r>
        <w:r w:rsidRPr="0036533D">
          <w:rPr>
            <w:rStyle w:val="af"/>
            <w:color w:val="auto"/>
            <w:sz w:val="28"/>
            <w:szCs w:val="28"/>
            <w:lang w:val="en-US"/>
          </w:rPr>
          <w:t>yandex</w:t>
        </w:r>
        <w:r w:rsidRPr="0036533D">
          <w:rPr>
            <w:rStyle w:val="af"/>
            <w:color w:val="auto"/>
            <w:sz w:val="28"/>
            <w:szCs w:val="28"/>
          </w:rPr>
          <w:t>.</w:t>
        </w:r>
        <w:r w:rsidRPr="0036533D">
          <w:rPr>
            <w:rStyle w:val="af"/>
            <w:color w:val="auto"/>
            <w:sz w:val="28"/>
            <w:szCs w:val="28"/>
            <w:lang w:val="en-US"/>
          </w:rPr>
          <w:t>ru</w:t>
        </w:r>
      </w:hyperlink>
      <w:r w:rsidRPr="0036533D">
        <w:rPr>
          <w:sz w:val="28"/>
          <w:szCs w:val="28"/>
        </w:rPr>
        <w:t>.</w:t>
      </w:r>
      <w:proofErr w:type="gramEnd"/>
    </w:p>
    <w:p w:rsidR="0036533D" w:rsidRPr="0036533D" w:rsidRDefault="0036533D" w:rsidP="003653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</w:p>
    <w:p w:rsidR="0036533D" w:rsidRPr="0036533D" w:rsidRDefault="0036533D" w:rsidP="0036533D">
      <w:pPr>
        <w:rPr>
          <w:sz w:val="28"/>
          <w:szCs w:val="28"/>
        </w:rPr>
      </w:pPr>
      <w:r w:rsidRPr="0036533D">
        <w:rPr>
          <w:sz w:val="28"/>
          <w:szCs w:val="28"/>
        </w:rPr>
        <w:t>Глава муниципального образования                                                    А.С. Чечулин</w:t>
      </w:r>
    </w:p>
    <w:p w:rsidR="0036533D" w:rsidRPr="0036533D" w:rsidRDefault="0036533D" w:rsidP="0036533D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  <w:sectPr w:rsidR="0036533D" w:rsidRPr="0036533D" w:rsidSect="0036533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6533D" w:rsidRPr="0036533D" w:rsidRDefault="0036533D">
      <w:pPr>
        <w:jc w:val="both"/>
        <w:rPr>
          <w:sz w:val="28"/>
        </w:rPr>
      </w:pPr>
    </w:p>
    <w:sectPr w:rsidR="0036533D" w:rsidRPr="0036533D" w:rsidSect="0036533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0E7" w:rsidRDefault="002430E7" w:rsidP="00DB4A58">
      <w:r>
        <w:separator/>
      </w:r>
    </w:p>
  </w:endnote>
  <w:endnote w:type="continuationSeparator" w:id="0">
    <w:p w:rsidR="002430E7" w:rsidRDefault="002430E7" w:rsidP="00DB4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0E7" w:rsidRDefault="002430E7" w:rsidP="00DB4A58">
      <w:r>
        <w:separator/>
      </w:r>
    </w:p>
  </w:footnote>
  <w:footnote w:type="continuationSeparator" w:id="0">
    <w:p w:rsidR="002430E7" w:rsidRDefault="002430E7" w:rsidP="00DB4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58" w:rsidRDefault="00DB4A58" w:rsidP="00DB4A58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F81301"/>
    <w:multiLevelType w:val="hybridMultilevel"/>
    <w:tmpl w:val="8E8401CA"/>
    <w:lvl w:ilvl="0" w:tplc="5C56C052">
      <w:start w:val="1"/>
      <w:numFmt w:val="decimal"/>
      <w:lvlText w:val="%1)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E03"/>
    <w:rsid w:val="000F38BA"/>
    <w:rsid w:val="00125E71"/>
    <w:rsid w:val="00136BF8"/>
    <w:rsid w:val="001552A1"/>
    <w:rsid w:val="00162E61"/>
    <w:rsid w:val="0016412C"/>
    <w:rsid w:val="00170C39"/>
    <w:rsid w:val="0017618F"/>
    <w:rsid w:val="001D2AB1"/>
    <w:rsid w:val="00227E85"/>
    <w:rsid w:val="002430E7"/>
    <w:rsid w:val="0024626E"/>
    <w:rsid w:val="002615BE"/>
    <w:rsid w:val="002951EB"/>
    <w:rsid w:val="002961CA"/>
    <w:rsid w:val="002A782E"/>
    <w:rsid w:val="002E4D66"/>
    <w:rsid w:val="002F7B85"/>
    <w:rsid w:val="003131A7"/>
    <w:rsid w:val="0036533D"/>
    <w:rsid w:val="00372B0F"/>
    <w:rsid w:val="00386288"/>
    <w:rsid w:val="003B7945"/>
    <w:rsid w:val="003C74DD"/>
    <w:rsid w:val="004114A4"/>
    <w:rsid w:val="004530F6"/>
    <w:rsid w:val="00470ED0"/>
    <w:rsid w:val="004C5B9D"/>
    <w:rsid w:val="0050641B"/>
    <w:rsid w:val="00527712"/>
    <w:rsid w:val="00561BDC"/>
    <w:rsid w:val="005B6C49"/>
    <w:rsid w:val="00616FC3"/>
    <w:rsid w:val="00620B77"/>
    <w:rsid w:val="0062183B"/>
    <w:rsid w:val="00646FC9"/>
    <w:rsid w:val="00663FA1"/>
    <w:rsid w:val="006837FD"/>
    <w:rsid w:val="006A1650"/>
    <w:rsid w:val="006B0D27"/>
    <w:rsid w:val="006E7065"/>
    <w:rsid w:val="006F38B8"/>
    <w:rsid w:val="007275D9"/>
    <w:rsid w:val="00747061"/>
    <w:rsid w:val="00772207"/>
    <w:rsid w:val="007A650B"/>
    <w:rsid w:val="00875865"/>
    <w:rsid w:val="008C5F4A"/>
    <w:rsid w:val="008D2904"/>
    <w:rsid w:val="008F0496"/>
    <w:rsid w:val="00914115"/>
    <w:rsid w:val="00916908"/>
    <w:rsid w:val="009608A5"/>
    <w:rsid w:val="009C6786"/>
    <w:rsid w:val="009F79B1"/>
    <w:rsid w:val="00A00C05"/>
    <w:rsid w:val="00A13A21"/>
    <w:rsid w:val="00A61068"/>
    <w:rsid w:val="00A76396"/>
    <w:rsid w:val="00AA7E03"/>
    <w:rsid w:val="00AC46DA"/>
    <w:rsid w:val="00AE67D3"/>
    <w:rsid w:val="00B21CF5"/>
    <w:rsid w:val="00B249C1"/>
    <w:rsid w:val="00B64E6B"/>
    <w:rsid w:val="00B75BB9"/>
    <w:rsid w:val="00B86459"/>
    <w:rsid w:val="00BF487B"/>
    <w:rsid w:val="00C203F5"/>
    <w:rsid w:val="00C43E90"/>
    <w:rsid w:val="00D20EA7"/>
    <w:rsid w:val="00D54DE5"/>
    <w:rsid w:val="00DB4A58"/>
    <w:rsid w:val="00DB7A5C"/>
    <w:rsid w:val="00DC55AA"/>
    <w:rsid w:val="00DF2901"/>
    <w:rsid w:val="00E472A0"/>
    <w:rsid w:val="00E56D9E"/>
    <w:rsid w:val="00E86EE4"/>
    <w:rsid w:val="00E91C43"/>
    <w:rsid w:val="00ED158B"/>
    <w:rsid w:val="00EE4AFD"/>
    <w:rsid w:val="00F175DD"/>
    <w:rsid w:val="00F2349A"/>
    <w:rsid w:val="00F46F8E"/>
    <w:rsid w:val="00F47AC5"/>
    <w:rsid w:val="00FB1EF5"/>
    <w:rsid w:val="00FC52E7"/>
    <w:rsid w:val="00FD15D1"/>
    <w:rsid w:val="00FD6F4A"/>
    <w:rsid w:val="00FE2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6533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6533D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DB4A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B4A58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4A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B4A58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F049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04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6533D"/>
    <w:rPr>
      <w:sz w:val="28"/>
    </w:rPr>
  </w:style>
  <w:style w:type="character" w:customStyle="1" w:styleId="20">
    <w:name w:val="Заголовок 2 Знак"/>
    <w:basedOn w:val="a0"/>
    <w:link w:val="2"/>
    <w:rsid w:val="0036533D"/>
    <w:rPr>
      <w:rFonts w:ascii="Arial" w:eastAsia="Calibri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3653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6533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">
    <w:name w:val="Hyperlink"/>
    <w:basedOn w:val="a0"/>
    <w:rsid w:val="003653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styleId="a9">
    <w:name w:val="header"/>
    <w:basedOn w:val="a"/>
    <w:link w:val="aa"/>
    <w:uiPriority w:val="99"/>
    <w:semiHidden/>
    <w:unhideWhenUsed/>
    <w:rsid w:val="00DB4A5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B4A58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4A5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B4A58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F049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04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inegam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2574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17212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Мельникова</cp:lastModifiedBy>
  <cp:revision>5</cp:revision>
  <cp:lastPrinted>2018-10-04T13:12:00Z</cp:lastPrinted>
  <dcterms:created xsi:type="dcterms:W3CDTF">2018-10-03T12:02:00Z</dcterms:created>
  <dcterms:modified xsi:type="dcterms:W3CDTF">2018-10-04T13:12:00Z</dcterms:modified>
</cp:coreProperties>
</file>